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2" w:rsidRDefault="00986CF2" w:rsidP="00986CF2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D1663" wp14:editId="4650C9FA">
                <wp:simplePos x="0" y="0"/>
                <wp:positionH relativeFrom="column">
                  <wp:posOffset>684530</wp:posOffset>
                </wp:positionH>
                <wp:positionV relativeFrom="paragraph">
                  <wp:posOffset>69851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CF2" w:rsidRDefault="00986CF2" w:rsidP="00986CF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:rsidR="00986CF2" w:rsidRDefault="00986CF2" w:rsidP="00986CF2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Departamento de: Matemática</w:t>
                            </w:r>
                          </w:p>
                          <w:p w:rsidR="00986CF2" w:rsidRDefault="00986CF2" w:rsidP="00986CF2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:rsidR="00986CF2" w:rsidRDefault="00986CF2" w:rsidP="00986CF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7°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D1663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5.5pt;width:246.7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" filled="f" stroked="f">
                <v:textbox>
                  <w:txbxContent>
                    <w:p w:rsidR="00986CF2" w:rsidRDefault="00986CF2" w:rsidP="00986CF2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:rsidR="00986CF2" w:rsidRDefault="00986CF2" w:rsidP="00986CF2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Departamento de: Matemática</w:t>
                      </w:r>
                    </w:p>
                    <w:p w:rsidR="00986CF2" w:rsidRDefault="00986CF2" w:rsidP="00986CF2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:rsidR="00986CF2" w:rsidRDefault="00986CF2" w:rsidP="00986CF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7°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46158E2" wp14:editId="459BA081">
            <wp:simplePos x="0" y="0"/>
            <wp:positionH relativeFrom="column">
              <wp:posOffset>-11430</wp:posOffset>
            </wp:positionH>
            <wp:positionV relativeFrom="paragraph">
              <wp:posOffset>66675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F2" w:rsidRDefault="00986CF2" w:rsidP="00986CF2">
      <w:pPr>
        <w:rPr>
          <w:sz w:val="28"/>
        </w:rPr>
      </w:pPr>
    </w:p>
    <w:p w:rsidR="00986CF2" w:rsidRDefault="00986CF2" w:rsidP="00986CF2">
      <w:pPr>
        <w:rPr>
          <w:sz w:val="28"/>
        </w:rPr>
      </w:pPr>
    </w:p>
    <w:p w:rsidR="00986CF2" w:rsidRDefault="00986CF2" w:rsidP="00986CF2">
      <w:pPr>
        <w:rPr>
          <w:sz w:val="28"/>
        </w:rPr>
      </w:pPr>
    </w:p>
    <w:p w:rsidR="00986CF2" w:rsidRDefault="00986CF2" w:rsidP="00986CF2">
      <w:pPr>
        <w:rPr>
          <w:rFonts w:asciiTheme="majorHAnsi" w:hAnsiTheme="majorHAnsi"/>
          <w:b/>
          <w:sz w:val="28"/>
          <w:szCs w:val="28"/>
        </w:rPr>
      </w:pPr>
    </w:p>
    <w:p w:rsidR="00986CF2" w:rsidRDefault="00986CF2" w:rsidP="00986CF2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 DE APLICACIÓN “RESOLUCIÓN DE PROBLEMAS DE NÚMEROS ENTEROS II”</w:t>
      </w:r>
    </w:p>
    <w:p w:rsidR="00986CF2" w:rsidRDefault="00986CF2" w:rsidP="00986CF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DPL (MATEMÁTICA)</w:t>
      </w:r>
    </w:p>
    <w:p w:rsidR="00986CF2" w:rsidRDefault="00986CF2" w:rsidP="00986CF2">
      <w:pPr>
        <w:rPr>
          <w:rFonts w:asciiTheme="majorHAnsi" w:hAnsiTheme="majorHAnsi"/>
          <w:b/>
          <w:sz w:val="6"/>
          <w:szCs w:val="6"/>
        </w:rPr>
      </w:pPr>
    </w:p>
    <w:p w:rsidR="00986CF2" w:rsidRDefault="00986CF2" w:rsidP="00986CF2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678"/>
        <w:gridCol w:w="1275"/>
        <w:gridCol w:w="2694"/>
        <w:gridCol w:w="1951"/>
      </w:tblGrid>
      <w:tr w:rsidR="00986CF2" w:rsidTr="008D2D75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986CF2" w:rsidTr="008D2D75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7° Básico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03/04/2020</w:t>
            </w:r>
          </w:p>
        </w:tc>
      </w:tr>
      <w:tr w:rsidR="00986CF2" w:rsidTr="008D2D75">
        <w:trPr>
          <w:trHeight w:val="251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CF2" w:rsidRPr="00D36D49" w:rsidRDefault="00986CF2" w:rsidP="008D2D75">
            <w:pPr>
              <w:tabs>
                <w:tab w:val="left" w:pos="1938"/>
              </w:tabs>
              <w:spacing w:line="256" w:lineRule="auto"/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</w:pPr>
            <w:r w:rsidRPr="003B7CF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       </w:t>
            </w:r>
            <w:r w:rsidRPr="00D36D49"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  <w:t>OBJETIVO DE APRENDIZAJE (UNIDAD)</w:t>
            </w:r>
          </w:p>
          <w:p w:rsidR="00986CF2" w:rsidRPr="00BF1671" w:rsidRDefault="00986CF2" w:rsidP="008D2D75">
            <w:pPr>
              <w:pStyle w:val="Sinespaciado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Resolver problemas en contextos cotidianos que involucren números enteros.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F2" w:rsidRPr="00D36D49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D36D49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  <w:p w:rsidR="00986CF2" w:rsidRPr="003B7CF7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F2" w:rsidRPr="00B857CB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986CF2" w:rsidTr="008D2D75">
        <w:trPr>
          <w:trHeight w:val="1283"/>
          <w:jc w:val="center"/>
        </w:trPr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CF2" w:rsidRPr="003B7CF7" w:rsidRDefault="00986CF2" w:rsidP="008D2D75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460AA" wp14:editId="458D364B">
                      <wp:simplePos x="0" y="0"/>
                      <wp:positionH relativeFrom="column">
                        <wp:posOffset>-72942</wp:posOffset>
                      </wp:positionH>
                      <wp:positionV relativeFrom="paragraph">
                        <wp:posOffset>350852</wp:posOffset>
                      </wp:positionV>
                      <wp:extent cx="3784922" cy="0"/>
                      <wp:effectExtent l="0" t="0" r="2540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4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3189D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27.65pt" to="292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" strokecolor="black [3040]"/>
                  </w:pict>
                </mc:Fallback>
              </mc:AlternateContent>
            </w:r>
            <w:r>
              <w:rPr>
                <w:rFonts w:asciiTheme="majorHAnsi" w:hAnsiTheme="majorHAnsi"/>
              </w:rPr>
              <w:t>APLICAR ADICIÓN Y SUSTRACCIÓN EN NÚMEROS ENTEROS.</w:t>
            </w:r>
          </w:p>
          <w:p w:rsidR="00986CF2" w:rsidRPr="00983DAA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RESOLVER PROBLEMAS DE LA VIDA DIARIA.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  <w:p w:rsidR="00986CF2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986CF2" w:rsidRPr="0021119B" w:rsidRDefault="00986CF2" w:rsidP="008D2D75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</w:tbl>
    <w:p w:rsidR="00986CF2" w:rsidRPr="001D2A56" w:rsidRDefault="00986CF2" w:rsidP="00986CF2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:rsidR="00986CF2" w:rsidRDefault="00986CF2" w:rsidP="00986CF2">
      <w:pPr>
        <w:tabs>
          <w:tab w:val="left" w:pos="1938"/>
        </w:tabs>
        <w:rPr>
          <w:rFonts w:asciiTheme="majorHAnsi" w:hAnsiTheme="majorHAnsi"/>
          <w:b/>
          <w:sz w:val="6"/>
          <w:szCs w:val="6"/>
          <w:lang w:val="en-US"/>
        </w:rPr>
      </w:pPr>
    </w:p>
    <w:p w:rsidR="00986CF2" w:rsidRDefault="00986CF2" w:rsidP="00986CF2">
      <w:pPr>
        <w:tabs>
          <w:tab w:val="left" w:pos="1938"/>
        </w:tabs>
        <w:rPr>
          <w:rFonts w:asciiTheme="majorHAnsi" w:eastAsiaTheme="minorHAnsi" w:hAnsiTheme="majorHAnsi" w:cstheme="minorBidi"/>
          <w:szCs w:val="22"/>
          <w:lang w:eastAsia="en-US"/>
        </w:rPr>
      </w:pPr>
    </w:p>
    <w:p w:rsidR="00986CF2" w:rsidRDefault="00986CF2" w:rsidP="0098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b/>
        </w:rPr>
      </w:pPr>
      <w:r>
        <w:rPr>
          <w:b/>
        </w:rPr>
        <w:t>Pasos para resolver un problema</w:t>
      </w:r>
    </w:p>
    <w:p w:rsidR="00986CF2" w:rsidRDefault="00986CF2" w:rsidP="0098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 w:rsidRPr="00ED694A">
        <w:rPr>
          <w:b/>
        </w:rPr>
        <w:t>Paso1:</w:t>
      </w:r>
      <w:r>
        <w:t xml:space="preserve"> ¿Qué debes calcular o resolver según los datos del problema?</w:t>
      </w:r>
    </w:p>
    <w:p w:rsidR="00986CF2" w:rsidRDefault="00986CF2" w:rsidP="0098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 w:rsidRPr="00ED694A">
        <w:rPr>
          <w:b/>
        </w:rPr>
        <w:t>Pao2:</w:t>
      </w:r>
      <w:r>
        <w:t xml:space="preserve"> Escoge la forma en que lo vas a resolver (menciona la operación/estrategia matemática que vas a realizar) </w:t>
      </w:r>
    </w:p>
    <w:p w:rsidR="00986CF2" w:rsidRDefault="00986CF2" w:rsidP="0098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 w:rsidRPr="00ED694A">
        <w:rPr>
          <w:b/>
        </w:rPr>
        <w:t>Paso3:</w:t>
      </w:r>
      <w:r>
        <w:t xml:space="preserve"> Desarrolla la operación/estrategia que señalaste antes.</w:t>
      </w:r>
    </w:p>
    <w:p w:rsidR="00986CF2" w:rsidRDefault="00986CF2" w:rsidP="00986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 w:rsidRPr="0022509F">
        <w:rPr>
          <w:b/>
        </w:rPr>
        <w:t>Paso 4:</w:t>
      </w:r>
      <w:r>
        <w:t xml:space="preserve"> Revisa tus resultados y verifica tu respuesta</w:t>
      </w: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center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Estrategias para calcular años antes y después de cristo</w:t>
      </w: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Observa los ejemplos y luego resuelve:</w:t>
      </w:r>
    </w:p>
    <w:p w:rsidR="00986CF2" w:rsidRPr="00986CF2" w:rsidRDefault="00986CF2" w:rsidP="00986CF2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663399"/>
          <w:sz w:val="32"/>
          <w:szCs w:val="32"/>
          <w:lang w:eastAsia="es-CL"/>
        </w:rPr>
      </w:pPr>
      <w:r w:rsidRPr="00986CF2">
        <w:rPr>
          <w:rFonts w:ascii="Verdana" w:hAnsi="Verdana"/>
          <w:b/>
          <w:bCs/>
          <w:color w:val="663399"/>
          <w:sz w:val="32"/>
          <w:szCs w:val="32"/>
          <w:lang w:eastAsia="es-CL"/>
        </w:rPr>
        <w:t>Ejemplo</w:t>
      </w:r>
    </w:p>
    <w:p w:rsidR="00986CF2" w:rsidRPr="00986CF2" w:rsidRDefault="00986CF2" w:rsidP="00986CF2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8"/>
          <w:lang w:eastAsia="es-CL"/>
        </w:rPr>
      </w:pPr>
      <w:r w:rsidRPr="00986CF2">
        <w:rPr>
          <w:rFonts w:ascii="Verdana" w:hAnsi="Verdana"/>
          <w:color w:val="000000"/>
          <w:sz w:val="22"/>
          <w:szCs w:val="28"/>
          <w:lang w:eastAsia="es-CL"/>
        </w:rPr>
        <w:t>Cuando en un libro de historia se establece que el antiguo imperio egipcio data del año </w:t>
      </w:r>
      <w:r w:rsidRPr="009A7926">
        <w:rPr>
          <w:rFonts w:ascii="Verdana" w:hAnsi="Verdana"/>
          <w:color w:val="000000"/>
          <w:sz w:val="22"/>
          <w:szCs w:val="28"/>
          <w:lang w:eastAsia="es-CL"/>
        </w:rPr>
        <w:t>3100</w:t>
      </w:r>
      <w:r w:rsidRPr="00986CF2">
        <w:rPr>
          <w:rFonts w:ascii="Verdana" w:hAnsi="Verdana"/>
          <w:color w:val="000000"/>
          <w:sz w:val="22"/>
          <w:szCs w:val="28"/>
          <w:lang w:eastAsia="es-CL"/>
        </w:rPr>
        <w:t> antes de nuestra era (a.C.), se está haciendo referencia a </w:t>
      </w:r>
      <w:r w:rsidRPr="009A7926">
        <w:rPr>
          <w:rFonts w:ascii="Verdana" w:hAnsi="Verdana"/>
          <w:color w:val="000000"/>
          <w:sz w:val="22"/>
          <w:szCs w:val="28"/>
          <w:lang w:eastAsia="es-CL"/>
        </w:rPr>
        <w:t>3,100</w:t>
      </w:r>
      <w:r w:rsidRPr="00986CF2">
        <w:rPr>
          <w:rFonts w:ascii="Verdana" w:hAnsi="Verdana"/>
          <w:color w:val="000000"/>
          <w:sz w:val="22"/>
          <w:szCs w:val="28"/>
          <w:lang w:eastAsia="es-CL"/>
        </w:rPr>
        <w:t> años antes del punto marcado con el cero en una línea de tiempo, como se observa a continuación.</w:t>
      </w:r>
    </w:p>
    <w:p w:rsidR="00986CF2" w:rsidRPr="00986CF2" w:rsidRDefault="00986CF2" w:rsidP="00986CF2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7"/>
          <w:lang w:eastAsia="es-CL"/>
        </w:rPr>
      </w:pPr>
      <w:r w:rsidRPr="009A7926">
        <w:rPr>
          <w:noProof/>
          <w:color w:val="000000"/>
          <w:sz w:val="22"/>
          <w:szCs w:val="27"/>
          <w:lang w:eastAsia="es-CL"/>
        </w:rPr>
        <w:drawing>
          <wp:inline distT="0" distB="0" distL="0" distR="0" wp14:anchorId="0A0DBE15" wp14:editId="4C41CFAB">
            <wp:extent cx="5146040" cy="1690370"/>
            <wp:effectExtent l="0" t="0" r="0" b="5080"/>
            <wp:docPr id="2" name="Imagen 2" descr="http://www.cursosinea.conevyt.org.mx/cursos/ncpv/contenido/libro/nycu3/imagesu3/g1p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rsosinea.conevyt.org.mx/cursos/ncpv/contenido/libro/nycu3/imagesu3/g1p11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CF2" w:rsidRPr="00986CF2" w:rsidRDefault="00986CF2" w:rsidP="00986CF2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7"/>
          <w:lang w:eastAsia="es-CL"/>
        </w:rPr>
      </w:pPr>
      <w:r w:rsidRPr="009A7926">
        <w:rPr>
          <w:rFonts w:ascii="Verdana" w:hAnsi="Verdana"/>
          <w:color w:val="000000"/>
          <w:sz w:val="22"/>
          <w:szCs w:val="28"/>
          <w:lang w:eastAsia="es-CL"/>
        </w:rPr>
        <w:t xml:space="preserve">¿Hace cuántos años se fundó el imperio del antiguo </w:t>
      </w:r>
      <w:r w:rsidR="00430D15" w:rsidRPr="009A7926">
        <w:rPr>
          <w:rFonts w:ascii="Verdana" w:hAnsi="Verdana"/>
          <w:color w:val="000000"/>
          <w:sz w:val="22"/>
          <w:szCs w:val="28"/>
          <w:lang w:eastAsia="es-CL"/>
        </w:rPr>
        <w:t>Egipto</w:t>
      </w:r>
      <w:bookmarkStart w:id="0" w:name="_GoBack"/>
      <w:bookmarkEnd w:id="0"/>
      <w:r w:rsidRPr="009A7926">
        <w:rPr>
          <w:rFonts w:ascii="Verdana" w:hAnsi="Verdana"/>
          <w:color w:val="000000"/>
          <w:sz w:val="22"/>
          <w:szCs w:val="28"/>
          <w:lang w:eastAsia="es-CL"/>
        </w:rPr>
        <w:t>?</w:t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5"/>
        <w:gridCol w:w="8280"/>
      </w:tblGrid>
      <w:tr w:rsidR="00986CF2" w:rsidRPr="00986CF2" w:rsidTr="00986CF2">
        <w:trPr>
          <w:tblCellSpacing w:w="0" w:type="dxa"/>
        </w:trPr>
        <w:tc>
          <w:tcPr>
            <w:tcW w:w="1575" w:type="dxa"/>
            <w:shd w:val="clear" w:color="auto" w:fill="FFFFFF"/>
            <w:vAlign w:val="center"/>
            <w:hideMark/>
          </w:tcPr>
          <w:p w:rsidR="00986CF2" w:rsidRPr="00986CF2" w:rsidRDefault="00986CF2" w:rsidP="00986CF2">
            <w:pPr>
              <w:jc w:val="center"/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</w:pPr>
            <w:r w:rsidRPr="00986CF2">
              <w:rPr>
                <w:rFonts w:ascii="Verdana" w:hAnsi="Verdana"/>
                <w:color w:val="FFFFFF"/>
                <w:sz w:val="22"/>
                <w:szCs w:val="28"/>
                <w:lang w:eastAsia="es-CL"/>
              </w:rPr>
              <w:t>+</w:t>
            </w:r>
            <w:r w:rsidRPr="00986CF2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 3,100</w:t>
            </w:r>
          </w:p>
        </w:tc>
        <w:tc>
          <w:tcPr>
            <w:tcW w:w="6285" w:type="dxa"/>
            <w:shd w:val="clear" w:color="auto" w:fill="FFFFFF"/>
            <w:vAlign w:val="center"/>
            <w:hideMark/>
          </w:tcPr>
          <w:p w:rsidR="00986CF2" w:rsidRPr="00986CF2" w:rsidRDefault="00986CF2" w:rsidP="00986CF2">
            <w:pPr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</w:pPr>
            <w:r w:rsidRPr="00986CF2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años antes del año cero (antes de nuestra era)</w:t>
            </w:r>
          </w:p>
        </w:tc>
      </w:tr>
      <w:tr w:rsidR="00986CF2" w:rsidRPr="00986CF2" w:rsidTr="00986CF2">
        <w:trPr>
          <w:trHeight w:val="420"/>
          <w:tblCellSpacing w:w="0" w:type="dxa"/>
        </w:trPr>
        <w:tc>
          <w:tcPr>
            <w:tcW w:w="1575" w:type="dxa"/>
            <w:shd w:val="clear" w:color="auto" w:fill="FFFFFF"/>
            <w:hideMark/>
          </w:tcPr>
          <w:p w:rsidR="00986CF2" w:rsidRPr="00986CF2" w:rsidRDefault="00986CF2" w:rsidP="00986CF2">
            <w:pPr>
              <w:jc w:val="center"/>
              <w:rPr>
                <w:rFonts w:ascii="Verdana" w:hAnsi="Verdana"/>
                <w:color w:val="000000"/>
                <w:sz w:val="22"/>
                <w:szCs w:val="28"/>
                <w:u w:val="single"/>
                <w:lang w:eastAsia="es-CL"/>
              </w:rPr>
            </w:pPr>
            <w:r w:rsidRPr="00986CF2">
              <w:rPr>
                <w:rFonts w:ascii="Verdana" w:hAnsi="Verdana"/>
                <w:color w:val="000000"/>
                <w:sz w:val="22"/>
                <w:szCs w:val="28"/>
                <w:u w:val="single"/>
                <w:lang w:eastAsia="es-CL"/>
              </w:rPr>
              <w:t>+ 2,000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CF2" w:rsidRPr="00986CF2" w:rsidRDefault="00986CF2" w:rsidP="00986CF2">
            <w:pPr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</w:pPr>
            <w:r w:rsidRPr="00986CF2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años después del año cero (nuestra era)</w:t>
            </w:r>
          </w:p>
        </w:tc>
      </w:tr>
      <w:tr w:rsidR="00986CF2" w:rsidRPr="00986CF2" w:rsidTr="00986CF2">
        <w:trPr>
          <w:tblCellSpacing w:w="0" w:type="dxa"/>
        </w:trPr>
        <w:tc>
          <w:tcPr>
            <w:tcW w:w="1575" w:type="dxa"/>
            <w:shd w:val="clear" w:color="auto" w:fill="FFFFFF"/>
            <w:vAlign w:val="center"/>
            <w:hideMark/>
          </w:tcPr>
          <w:p w:rsidR="00986CF2" w:rsidRPr="00986CF2" w:rsidRDefault="00986CF2" w:rsidP="00986CF2">
            <w:pPr>
              <w:jc w:val="center"/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</w:pPr>
            <w:r w:rsidRPr="00986CF2">
              <w:rPr>
                <w:rFonts w:ascii="Verdana" w:hAnsi="Verdana"/>
                <w:color w:val="FFFFFF"/>
                <w:sz w:val="22"/>
                <w:szCs w:val="28"/>
                <w:lang w:eastAsia="es-CL"/>
              </w:rPr>
              <w:t>+</w:t>
            </w:r>
            <w:r w:rsidRPr="00986CF2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 </w:t>
            </w:r>
            <w:r w:rsidR="00430D15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5,1</w:t>
            </w:r>
            <w:r w:rsidRPr="009A7926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6CF2" w:rsidRPr="00986CF2" w:rsidRDefault="00986CF2" w:rsidP="00986CF2">
            <w:pPr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</w:pPr>
            <w:r w:rsidRPr="00986CF2">
              <w:rPr>
                <w:rFonts w:ascii="Verdana" w:hAnsi="Verdana"/>
                <w:color w:val="000000"/>
                <w:sz w:val="22"/>
                <w:szCs w:val="28"/>
                <w:lang w:eastAsia="es-CL"/>
              </w:rPr>
              <w:t>total de años</w:t>
            </w:r>
          </w:p>
        </w:tc>
      </w:tr>
    </w:tbl>
    <w:p w:rsidR="00986CF2" w:rsidRPr="009A7926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2"/>
          <w:szCs w:val="22"/>
          <w:lang w:eastAsia="en-US"/>
        </w:rPr>
      </w:pPr>
    </w:p>
    <w:p w:rsidR="00986CF2" w:rsidRPr="009A7926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2"/>
          <w:szCs w:val="22"/>
          <w:lang w:eastAsia="en-US"/>
        </w:rPr>
      </w:pPr>
      <w:r w:rsidRPr="009A7926">
        <w:rPr>
          <w:rFonts w:ascii="Verdana" w:hAnsi="Verdana"/>
          <w:color w:val="000000"/>
          <w:sz w:val="22"/>
          <w:szCs w:val="28"/>
          <w:shd w:val="clear" w:color="auto" w:fill="FFFFFF"/>
        </w:rPr>
        <w:t>Esto quiere decir que el antiguo imperio egipcio se fundó hace 5,100 años.</w:t>
      </w: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A7926" w:rsidRDefault="009A7926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A7926" w:rsidRDefault="009A7926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A7926" w:rsidRDefault="009A7926" w:rsidP="00986CF2">
      <w:p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A7926" w:rsidRPr="009A7926" w:rsidRDefault="009A7926" w:rsidP="00986CF2">
      <w:pPr>
        <w:jc w:val="both"/>
        <w:rPr>
          <w:rFonts w:asciiTheme="majorHAnsi" w:eastAsiaTheme="minorHAnsi" w:hAnsiTheme="majorHAnsi" w:cstheme="minorBidi"/>
          <w:b/>
          <w:sz w:val="28"/>
          <w:szCs w:val="22"/>
          <w:lang w:eastAsia="en-US"/>
        </w:rPr>
      </w:pPr>
      <w:r w:rsidRPr="009A7926">
        <w:rPr>
          <w:rFonts w:asciiTheme="majorHAnsi" w:eastAsiaTheme="minorHAnsi" w:hAnsiTheme="majorHAnsi" w:cstheme="minorBidi"/>
          <w:b/>
          <w:sz w:val="28"/>
          <w:szCs w:val="22"/>
          <w:lang w:eastAsia="en-US"/>
        </w:rPr>
        <w:lastRenderedPageBreak/>
        <w:t>En relación al ejemplo responde:</w:t>
      </w:r>
    </w:p>
    <w:p w:rsidR="009A7926" w:rsidRDefault="009A7926" w:rsidP="00986CF2">
      <w:p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8"/>
          <w:szCs w:val="22"/>
          <w:lang w:eastAsia="en-US"/>
        </w:rPr>
        <w:t xml:space="preserve">1. </w:t>
      </w:r>
      <w:r w:rsidRPr="00082409">
        <w:rPr>
          <w:rFonts w:asciiTheme="majorHAnsi" w:eastAsiaTheme="minorHAnsi" w:hAnsiTheme="majorHAnsi" w:cstheme="minorBidi"/>
          <w:sz w:val="28"/>
          <w:szCs w:val="22"/>
          <w:lang w:eastAsia="en-US"/>
        </w:rPr>
        <w:t>La Revol</w:t>
      </w:r>
      <w:r>
        <w:rPr>
          <w:rFonts w:asciiTheme="majorHAnsi" w:eastAsiaTheme="minorHAnsi" w:hAnsiTheme="majorHAnsi" w:cstheme="minorBidi"/>
          <w:sz w:val="28"/>
          <w:szCs w:val="22"/>
          <w:lang w:eastAsia="en-US"/>
        </w:rPr>
        <w:t>ución Francesa ocurrió en 1789 D</w:t>
      </w:r>
      <w:r w:rsidRPr="00082409">
        <w:rPr>
          <w:rFonts w:asciiTheme="majorHAnsi" w:eastAsiaTheme="minorHAnsi" w:hAnsiTheme="majorHAnsi" w:cstheme="minorBidi"/>
          <w:sz w:val="28"/>
          <w:szCs w:val="22"/>
          <w:lang w:eastAsia="en-US"/>
        </w:rPr>
        <w:t>.C. y la G</w:t>
      </w:r>
      <w:r>
        <w:rPr>
          <w:rFonts w:asciiTheme="majorHAnsi" w:eastAsiaTheme="minorHAnsi" w:hAnsiTheme="majorHAnsi" w:cstheme="minorBidi"/>
          <w:sz w:val="28"/>
          <w:szCs w:val="22"/>
          <w:lang w:eastAsia="en-US"/>
        </w:rPr>
        <w:t>uerra del Peloponeso en el 431 A</w:t>
      </w:r>
      <w:r w:rsidRPr="00082409">
        <w:rPr>
          <w:rFonts w:asciiTheme="majorHAnsi" w:eastAsiaTheme="minorHAnsi" w:hAnsiTheme="majorHAnsi" w:cstheme="minorBidi"/>
          <w:sz w:val="28"/>
          <w:szCs w:val="22"/>
          <w:lang w:eastAsia="en-US"/>
        </w:rPr>
        <w:t xml:space="preserve">.C. </w:t>
      </w:r>
      <w:r w:rsidRPr="00082409"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¿Cuántos años pasaron de un hecho histórico al otro?</w:t>
      </w: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</w:pPr>
    </w:p>
    <w:p w:rsidR="00986CF2" w:rsidRDefault="00986CF2" w:rsidP="00986CF2">
      <w:p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Default="00986CF2" w:rsidP="00986CF2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:rsidR="00986CF2" w:rsidRPr="00082409" w:rsidRDefault="00986CF2" w:rsidP="00986CF2">
      <w:pPr>
        <w:jc w:val="both"/>
        <w:rPr>
          <w:rFonts w:asciiTheme="majorHAnsi" w:eastAsiaTheme="minorHAnsi" w:hAnsiTheme="majorHAnsi" w:cstheme="minorBidi"/>
          <w:sz w:val="28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8"/>
          <w:szCs w:val="22"/>
          <w:lang w:eastAsia="en-US"/>
        </w:rPr>
        <w:t xml:space="preserve">2. </w:t>
      </w:r>
      <w:r w:rsidRPr="00082409">
        <w:rPr>
          <w:rFonts w:asciiTheme="majorHAnsi" w:eastAsiaTheme="minorHAnsi" w:hAnsiTheme="majorHAnsi" w:cstheme="minorBidi"/>
          <w:sz w:val="28"/>
          <w:szCs w:val="22"/>
          <w:lang w:eastAsia="en-US"/>
        </w:rPr>
        <w:t xml:space="preserve">La dinastía Han gobernó China desde el año 206 a.C. hasta el año 220 d.C. </w:t>
      </w:r>
      <w:r w:rsidRPr="00082409">
        <w:rPr>
          <w:rFonts w:asciiTheme="majorHAnsi" w:eastAsiaTheme="minorHAnsi" w:hAnsiTheme="majorHAnsi" w:cstheme="minorBidi"/>
          <w:b/>
          <w:i/>
          <w:sz w:val="28"/>
          <w:szCs w:val="22"/>
          <w:lang w:eastAsia="en-US"/>
        </w:rPr>
        <w:t>¿Puedes decir cuántos años gobernó esta dinastía?</w:t>
      </w:r>
    </w:p>
    <w:p w:rsidR="00253202" w:rsidRDefault="00253202"/>
    <w:sectPr w:rsidR="00253202" w:rsidSect="00986CF2">
      <w:pgSz w:w="12240" w:h="20160" w:code="5"/>
      <w:pgMar w:top="720" w:right="1043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F2"/>
    <w:rsid w:val="00253202"/>
    <w:rsid w:val="00430D15"/>
    <w:rsid w:val="00986CF2"/>
    <w:rsid w:val="009A7926"/>
    <w:rsid w:val="00C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B0B248-F2AF-455A-BA6E-32BD35DD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86CF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86CF2"/>
  </w:style>
  <w:style w:type="paragraph" w:customStyle="1" w:styleId="titulo">
    <w:name w:val="titulo"/>
    <w:basedOn w:val="Normal"/>
    <w:rsid w:val="00986CF2"/>
    <w:pPr>
      <w:spacing w:before="100" w:beforeAutospacing="1" w:after="100" w:afterAutospacing="1"/>
    </w:pPr>
    <w:rPr>
      <w:lang w:eastAsia="es-CL"/>
    </w:rPr>
  </w:style>
  <w:style w:type="paragraph" w:customStyle="1" w:styleId="cuerpo">
    <w:name w:val="cuerpo"/>
    <w:basedOn w:val="Normal"/>
    <w:rsid w:val="00986CF2"/>
    <w:pPr>
      <w:spacing w:before="100" w:beforeAutospacing="1" w:after="100" w:afterAutospacing="1"/>
    </w:pPr>
    <w:rPr>
      <w:lang w:eastAsia="es-CL"/>
    </w:rPr>
  </w:style>
  <w:style w:type="character" w:customStyle="1" w:styleId="numeros">
    <w:name w:val="numeros"/>
    <w:basedOn w:val="Fuentedeprrafopredeter"/>
    <w:rsid w:val="00986CF2"/>
  </w:style>
  <w:style w:type="paragraph" w:styleId="NormalWeb">
    <w:name w:val="Normal (Web)"/>
    <w:basedOn w:val="Normal"/>
    <w:uiPriority w:val="99"/>
    <w:semiHidden/>
    <w:unhideWhenUsed/>
    <w:rsid w:val="00986CF2"/>
    <w:pPr>
      <w:spacing w:before="100" w:beforeAutospacing="1" w:after="100" w:afterAutospacing="1"/>
    </w:pPr>
    <w:rPr>
      <w:lang w:eastAsia="es-CL"/>
    </w:rPr>
  </w:style>
  <w:style w:type="character" w:customStyle="1" w:styleId="cuerpo1">
    <w:name w:val="cuerpo1"/>
    <w:basedOn w:val="Fuentedeprrafopredeter"/>
    <w:rsid w:val="00986CF2"/>
  </w:style>
  <w:style w:type="paragraph" w:styleId="Textodeglobo">
    <w:name w:val="Balloon Text"/>
    <w:basedOn w:val="Normal"/>
    <w:link w:val="TextodegloboCar"/>
    <w:uiPriority w:val="99"/>
    <w:semiHidden/>
    <w:unhideWhenUsed/>
    <w:rsid w:val="00986C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CF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2020-03-25T21:30:00Z</dcterms:created>
  <dcterms:modified xsi:type="dcterms:W3CDTF">2020-03-25T21:30:00Z</dcterms:modified>
</cp:coreProperties>
</file>