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6D" w:rsidRPr="009C71E3" w:rsidRDefault="009C71E3" w:rsidP="009C71E3">
      <w:pPr>
        <w:jc w:val="center"/>
        <w:rPr>
          <w:lang w:val="es-ES_tradnl"/>
        </w:rPr>
      </w:pPr>
      <w:r w:rsidRPr="00CA1523"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6EB422D4" wp14:editId="0FA9169B">
            <wp:simplePos x="0" y="0"/>
            <wp:positionH relativeFrom="column">
              <wp:posOffset>1803311</wp:posOffset>
            </wp:positionH>
            <wp:positionV relativeFrom="paragraph">
              <wp:posOffset>-348615</wp:posOffset>
            </wp:positionV>
            <wp:extent cx="712381" cy="668252"/>
            <wp:effectExtent l="0" t="0" r="0" b="0"/>
            <wp:wrapNone/>
            <wp:docPr id="4" name="Imagen 4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1" cy="66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DA0">
        <w:rPr>
          <w:b/>
          <w:sz w:val="32"/>
          <w:szCs w:val="32"/>
          <w:lang w:val="es-ES_tradnl"/>
        </w:rPr>
        <w:t>C</w:t>
      </w:r>
      <w:r w:rsidR="0032205F">
        <w:rPr>
          <w:b/>
          <w:sz w:val="32"/>
          <w:szCs w:val="32"/>
          <w:lang w:val="es-ES_tradnl"/>
        </w:rPr>
        <w:t xml:space="preserve">RONOGRAMA DE ACTIVIDADES “NUMEROS Y OPERACIONES” 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5817"/>
        <w:gridCol w:w="4839"/>
        <w:gridCol w:w="5079"/>
      </w:tblGrid>
      <w:tr w:rsidR="00B21A6D" w:rsidTr="009711CC">
        <w:trPr>
          <w:trHeight w:val="636"/>
        </w:trPr>
        <w:tc>
          <w:tcPr>
            <w:tcW w:w="5817" w:type="dxa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 w:rsidR="00BC18EC">
              <w:rPr>
                <w:b/>
              </w:rPr>
              <w:t xml:space="preserve"> ERICA ARRIAGADA H.</w:t>
            </w:r>
          </w:p>
        </w:tc>
        <w:tc>
          <w:tcPr>
            <w:tcW w:w="4839" w:type="dxa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 w:rsidR="00BC18EC">
              <w:rPr>
                <w:b/>
              </w:rPr>
              <w:t>SEXTO BASICO</w:t>
            </w:r>
          </w:p>
        </w:tc>
        <w:tc>
          <w:tcPr>
            <w:tcW w:w="5079" w:type="dxa"/>
          </w:tcPr>
          <w:p w:rsidR="00B21A6D" w:rsidRDefault="00B21A6D" w:rsidP="00EA5CF6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 w:rsidR="00BC18EC">
              <w:rPr>
                <w:b/>
              </w:rPr>
              <w:t>MATEMATICA</w:t>
            </w:r>
          </w:p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B21A6D" w:rsidRDefault="00B21A6D" w:rsidP="00B21A6D">
      <w:pPr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3697"/>
        <w:gridCol w:w="2694"/>
        <w:gridCol w:w="3544"/>
        <w:gridCol w:w="4110"/>
        <w:gridCol w:w="1560"/>
      </w:tblGrid>
      <w:tr w:rsidR="009711CC" w:rsidRPr="00241346" w:rsidTr="009711CC">
        <w:trPr>
          <w:trHeight w:val="260"/>
        </w:trPr>
        <w:tc>
          <w:tcPr>
            <w:tcW w:w="1474" w:type="dxa"/>
            <w:shd w:val="clear" w:color="auto" w:fill="F2F2F2" w:themeFill="background1" w:themeFillShade="F2"/>
          </w:tcPr>
          <w:p w:rsidR="009711CC" w:rsidRDefault="009711CC" w:rsidP="009711CC">
            <w:pPr>
              <w:tabs>
                <w:tab w:val="left" w:pos="977"/>
              </w:tabs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SEMANA /</w:t>
            </w:r>
          </w:p>
          <w:p w:rsidR="009711CC" w:rsidRPr="00241346" w:rsidRDefault="009711CC" w:rsidP="009711C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697" w:type="dxa"/>
            <w:shd w:val="clear" w:color="auto" w:fill="F2F2F2" w:themeFill="background1" w:themeFillShade="F2"/>
          </w:tcPr>
          <w:p w:rsidR="009711CC" w:rsidRPr="00241346" w:rsidRDefault="009711CC" w:rsidP="009711C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9711CC" w:rsidRPr="00241346" w:rsidRDefault="009711CC" w:rsidP="009711C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9711CC" w:rsidRPr="00241346" w:rsidRDefault="009711CC" w:rsidP="009711C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ADECUACION PIE 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9711CC" w:rsidRPr="00241346" w:rsidRDefault="009711CC" w:rsidP="009711C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RECURSO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9711CC" w:rsidRDefault="009711CC" w:rsidP="009711C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Fecha de entrega</w:t>
            </w:r>
          </w:p>
        </w:tc>
      </w:tr>
      <w:tr w:rsidR="009711CC" w:rsidTr="009711CC">
        <w:trPr>
          <w:trHeight w:val="1010"/>
        </w:trPr>
        <w:tc>
          <w:tcPr>
            <w:tcW w:w="147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04-05-2020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3697" w:type="dxa"/>
          </w:tcPr>
          <w:p w:rsidR="009711CC" w:rsidRDefault="009711CC" w:rsidP="009711CC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 xml:space="preserve">Comprender los factores y múltiplos. </w:t>
            </w:r>
          </w:p>
          <w:p w:rsidR="009711CC" w:rsidRPr="00C6706C" w:rsidRDefault="009711CC" w:rsidP="009711CC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 xml:space="preserve">Determinar los múltiplos de números naturales </w:t>
            </w:r>
          </w:p>
        </w:tc>
        <w:tc>
          <w:tcPr>
            <w:tcW w:w="2694" w:type="dxa"/>
          </w:tcPr>
          <w:p w:rsidR="009711CC" w:rsidRDefault="009711CC" w:rsidP="009711CC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</w:pPr>
            <w:r>
              <w:t xml:space="preserve">Actividades cuadernillo del estudiante pág. 10, 11 y 13.  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.</w:t>
            </w:r>
          </w:p>
        </w:tc>
        <w:tc>
          <w:tcPr>
            <w:tcW w:w="354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rPr>
                <w:rFonts w:cstheme="minorHAnsi"/>
                <w:color w:val="000000" w:themeColor="text1"/>
              </w:rPr>
              <w:t>Revisar en plataforma presentación PowerPoint que incluye ejemplos de los ejercicios por páginas de trabajo.</w:t>
            </w:r>
          </w:p>
        </w:tc>
        <w:tc>
          <w:tcPr>
            <w:tcW w:w="4110" w:type="dxa"/>
          </w:tcPr>
          <w:p w:rsidR="009711CC" w:rsidRDefault="009711CC" w:rsidP="009711CC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  <w:spacing w:after="200" w:line="276" w:lineRule="auto"/>
              <w:jc w:val="both"/>
            </w:pPr>
            <w:r>
              <w:t>Cuadernillo del estudiante.</w:t>
            </w:r>
          </w:p>
        </w:tc>
        <w:tc>
          <w:tcPr>
            <w:tcW w:w="1560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08-05-2020</w:t>
            </w:r>
          </w:p>
        </w:tc>
      </w:tr>
      <w:tr w:rsidR="009711CC" w:rsidTr="009711CC">
        <w:trPr>
          <w:trHeight w:val="593"/>
        </w:trPr>
        <w:tc>
          <w:tcPr>
            <w:tcW w:w="147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11-05-2020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3697" w:type="dxa"/>
          </w:tcPr>
          <w:p w:rsidR="009711CC" w:rsidRDefault="009711CC" w:rsidP="009711CC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 xml:space="preserve">Identificar números primos y compuestos.  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2694" w:type="dxa"/>
          </w:tcPr>
          <w:p w:rsidR="009711CC" w:rsidRDefault="009711CC" w:rsidP="009711CC">
            <w:pPr>
              <w:jc w:val="both"/>
            </w:pPr>
          </w:p>
          <w:p w:rsidR="009711CC" w:rsidRDefault="009711CC" w:rsidP="009711CC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</w:pPr>
            <w:r>
              <w:t>Actividades cuadernillo del estudiante pág.  14 y .15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3544" w:type="dxa"/>
          </w:tcPr>
          <w:p w:rsidR="009711CC" w:rsidRDefault="009711CC" w:rsidP="009711CC">
            <w:pPr>
              <w:jc w:val="both"/>
            </w:pPr>
            <w:r>
              <w:rPr>
                <w:rFonts w:cstheme="minorHAnsi"/>
                <w:color w:val="000000" w:themeColor="text1"/>
              </w:rPr>
              <w:t>Revisar en plataforma presentación PowerPoint que incluye ejemplos de los ejercicios por páginas de trabajo.</w:t>
            </w:r>
          </w:p>
          <w:p w:rsidR="009711CC" w:rsidRDefault="009711CC" w:rsidP="009711CC">
            <w:pPr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4110" w:type="dxa"/>
          </w:tcPr>
          <w:p w:rsidR="009711CC" w:rsidRDefault="009711CC" w:rsidP="009711CC">
            <w:pPr>
              <w:jc w:val="both"/>
            </w:pPr>
          </w:p>
          <w:p w:rsidR="009711CC" w:rsidRDefault="009711CC" w:rsidP="009711CC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  <w:spacing w:after="200" w:line="276" w:lineRule="auto"/>
              <w:jc w:val="both"/>
            </w:pPr>
            <w:r>
              <w:t xml:space="preserve">Cuadernillo del estudiante. </w:t>
            </w:r>
          </w:p>
        </w:tc>
        <w:tc>
          <w:tcPr>
            <w:tcW w:w="1560" w:type="dxa"/>
          </w:tcPr>
          <w:p w:rsidR="009711CC" w:rsidRDefault="009711CC" w:rsidP="009711CC">
            <w:pPr>
              <w:jc w:val="both"/>
            </w:pPr>
            <w:r>
              <w:t>15-05-2020</w:t>
            </w:r>
          </w:p>
        </w:tc>
      </w:tr>
      <w:tr w:rsidR="009711CC" w:rsidTr="009711CC">
        <w:trPr>
          <w:trHeight w:val="539"/>
        </w:trPr>
        <w:tc>
          <w:tcPr>
            <w:tcW w:w="147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18-05-2020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3697" w:type="dxa"/>
          </w:tcPr>
          <w:p w:rsidR="009711CC" w:rsidRDefault="009711CC" w:rsidP="009711CC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 xml:space="preserve">Reconocer  Mínimo Común Múltiplo (M.C.M). entre 2 y 3  números naturales. </w:t>
            </w:r>
          </w:p>
          <w:p w:rsidR="009711CC" w:rsidRDefault="009711CC" w:rsidP="009711CC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>Resolver  problemas que involucran múltiplos.</w:t>
            </w:r>
          </w:p>
        </w:tc>
        <w:tc>
          <w:tcPr>
            <w:tcW w:w="2694" w:type="dxa"/>
          </w:tcPr>
          <w:p w:rsidR="009711CC" w:rsidRDefault="009711CC" w:rsidP="009711CC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</w:pPr>
            <w:r>
              <w:t>Actividades cuadernillo del estudiante pág. 16 y 17</w:t>
            </w:r>
          </w:p>
          <w:p w:rsidR="009711CC" w:rsidRDefault="009711CC" w:rsidP="009711CC">
            <w:pPr>
              <w:jc w:val="both"/>
            </w:pP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354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Revisar en plataforma presentación PowerPoint que incluye ejemplos de los ejercicios por páginas de trabajo.</w:t>
            </w:r>
          </w:p>
          <w:p w:rsidR="009711CC" w:rsidRPr="00EC0C96" w:rsidRDefault="009711CC" w:rsidP="009711CC">
            <w:pPr>
              <w:tabs>
                <w:tab w:val="left" w:pos="977"/>
              </w:tabs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  <w:r w:rsidRPr="00EC0C96">
              <w:rPr>
                <w:rFonts w:cstheme="minorHAnsi"/>
                <w:b/>
                <w:color w:val="000000" w:themeColor="text1"/>
                <w:u w:val="single"/>
              </w:rPr>
              <w:t xml:space="preserve">Revisar el siguiente video: </w:t>
            </w:r>
            <w:r w:rsidRPr="00C82168">
              <w:rPr>
                <w:rFonts w:cstheme="minorHAnsi"/>
                <w:color w:val="000000" w:themeColor="text1"/>
              </w:rPr>
              <w:t>Mínimo común múltiplo</w:t>
            </w:r>
            <w:r>
              <w:rPr>
                <w:rFonts w:cstheme="minorHAnsi"/>
                <w:b/>
                <w:color w:val="000000" w:themeColor="text1"/>
                <w:u w:val="single"/>
              </w:rPr>
              <w:t xml:space="preserve"> 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  <w:hyperlink r:id="rId10" w:history="1">
              <w:r>
                <w:rPr>
                  <w:rStyle w:val="Hipervnculo"/>
                </w:rPr>
                <w:t>https://www.youtube.com/watch?v=XmRg6UBOBiA&amp;t=65s</w:t>
              </w:r>
            </w:hyperlink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 xml:space="preserve">Disponible en plataforma del establecimiento. </w:t>
            </w:r>
          </w:p>
        </w:tc>
        <w:tc>
          <w:tcPr>
            <w:tcW w:w="4110" w:type="dxa"/>
          </w:tcPr>
          <w:p w:rsidR="009711CC" w:rsidRDefault="009711CC" w:rsidP="009711CC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  <w:spacing w:after="200" w:line="276" w:lineRule="auto"/>
              <w:jc w:val="both"/>
            </w:pPr>
            <w:r>
              <w:t xml:space="preserve">Cuadernillo del estudiante. </w:t>
            </w:r>
          </w:p>
        </w:tc>
        <w:tc>
          <w:tcPr>
            <w:tcW w:w="1560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22-05-2020</w:t>
            </w:r>
          </w:p>
        </w:tc>
      </w:tr>
      <w:tr w:rsidR="009711CC" w:rsidTr="009711CC">
        <w:trPr>
          <w:trHeight w:val="539"/>
        </w:trPr>
        <w:tc>
          <w:tcPr>
            <w:tcW w:w="147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25-05-202</w:t>
            </w:r>
          </w:p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3697" w:type="dxa"/>
          </w:tcPr>
          <w:p w:rsidR="009711CC" w:rsidRDefault="009711CC" w:rsidP="009711CC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 xml:space="preserve"> Periodo de evaluación formativa</w:t>
            </w:r>
          </w:p>
        </w:tc>
        <w:tc>
          <w:tcPr>
            <w:tcW w:w="269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</w:p>
        </w:tc>
        <w:tc>
          <w:tcPr>
            <w:tcW w:w="3544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 xml:space="preserve">Adecuación Curricular </w:t>
            </w:r>
          </w:p>
        </w:tc>
        <w:tc>
          <w:tcPr>
            <w:tcW w:w="4110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Descargar archivo  Word  página del colegio</w:t>
            </w:r>
          </w:p>
        </w:tc>
        <w:tc>
          <w:tcPr>
            <w:tcW w:w="1560" w:type="dxa"/>
          </w:tcPr>
          <w:p w:rsidR="009711CC" w:rsidRDefault="009711CC" w:rsidP="009711CC">
            <w:pPr>
              <w:tabs>
                <w:tab w:val="left" w:pos="977"/>
              </w:tabs>
              <w:jc w:val="both"/>
            </w:pPr>
            <w:r>
              <w:t>29-05-2020</w:t>
            </w:r>
          </w:p>
        </w:tc>
      </w:tr>
    </w:tbl>
    <w:p w:rsidR="00B21A6D" w:rsidRPr="00CA1523" w:rsidRDefault="00B21A6D" w:rsidP="00B21A6D">
      <w:pPr>
        <w:rPr>
          <w:lang w:val="es-ES_tradnl"/>
        </w:rPr>
      </w:pPr>
    </w:p>
    <w:p w:rsidR="00B21A6D" w:rsidRPr="00CA1523" w:rsidRDefault="00B21A6D" w:rsidP="009B729B">
      <w:pPr>
        <w:ind w:left="-709"/>
        <w:rPr>
          <w:lang w:val="es-ES_tradnl"/>
        </w:rPr>
      </w:pPr>
    </w:p>
    <w:sectPr w:rsidR="00B21A6D" w:rsidRPr="00CA1523" w:rsidSect="009B729B">
      <w:pgSz w:w="20160" w:h="12240" w:orient="landscape" w:code="5"/>
      <w:pgMar w:top="851" w:right="278" w:bottom="1701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1C" w:rsidRDefault="00DE401C" w:rsidP="009B729B">
      <w:pPr>
        <w:spacing w:after="0" w:line="240" w:lineRule="auto"/>
      </w:pPr>
      <w:r>
        <w:separator/>
      </w:r>
    </w:p>
  </w:endnote>
  <w:endnote w:type="continuationSeparator" w:id="0">
    <w:p w:rsidR="00DE401C" w:rsidRDefault="00DE401C" w:rsidP="009B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1C" w:rsidRDefault="00DE401C" w:rsidP="009B729B">
      <w:pPr>
        <w:spacing w:after="0" w:line="240" w:lineRule="auto"/>
      </w:pPr>
      <w:r>
        <w:separator/>
      </w:r>
    </w:p>
  </w:footnote>
  <w:footnote w:type="continuationSeparator" w:id="0">
    <w:p w:rsidR="00DE401C" w:rsidRDefault="00DE401C" w:rsidP="009B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CB4"/>
    <w:multiLevelType w:val="hybridMultilevel"/>
    <w:tmpl w:val="F7D07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2EFF"/>
    <w:multiLevelType w:val="hybridMultilevel"/>
    <w:tmpl w:val="B6F68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7730D"/>
    <w:multiLevelType w:val="hybridMultilevel"/>
    <w:tmpl w:val="18E68E1A"/>
    <w:lvl w:ilvl="0" w:tplc="7376D7E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3E54AE3"/>
    <w:multiLevelType w:val="hybridMultilevel"/>
    <w:tmpl w:val="9B742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824"/>
    <w:multiLevelType w:val="hybridMultilevel"/>
    <w:tmpl w:val="D3028F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C37298F"/>
    <w:multiLevelType w:val="hybridMultilevel"/>
    <w:tmpl w:val="56B27C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23"/>
    <w:rsid w:val="0004080C"/>
    <w:rsid w:val="00041201"/>
    <w:rsid w:val="00065BE9"/>
    <w:rsid w:val="00067822"/>
    <w:rsid w:val="000B2A71"/>
    <w:rsid w:val="000E4316"/>
    <w:rsid w:val="001639B9"/>
    <w:rsid w:val="00264977"/>
    <w:rsid w:val="002E1D73"/>
    <w:rsid w:val="0032205F"/>
    <w:rsid w:val="005739C2"/>
    <w:rsid w:val="005A5140"/>
    <w:rsid w:val="005C53DB"/>
    <w:rsid w:val="005E6B64"/>
    <w:rsid w:val="005F55CE"/>
    <w:rsid w:val="00611292"/>
    <w:rsid w:val="006F247B"/>
    <w:rsid w:val="00741CE9"/>
    <w:rsid w:val="007B5BE0"/>
    <w:rsid w:val="00815E87"/>
    <w:rsid w:val="00834E55"/>
    <w:rsid w:val="009711CC"/>
    <w:rsid w:val="009B729B"/>
    <w:rsid w:val="009C71E3"/>
    <w:rsid w:val="00A207FF"/>
    <w:rsid w:val="00B21A6D"/>
    <w:rsid w:val="00B3463D"/>
    <w:rsid w:val="00B81D4B"/>
    <w:rsid w:val="00B86C04"/>
    <w:rsid w:val="00BC18EC"/>
    <w:rsid w:val="00C13EBF"/>
    <w:rsid w:val="00C35D80"/>
    <w:rsid w:val="00C6706C"/>
    <w:rsid w:val="00C82168"/>
    <w:rsid w:val="00CA1523"/>
    <w:rsid w:val="00CF43CC"/>
    <w:rsid w:val="00DA1618"/>
    <w:rsid w:val="00DE401C"/>
    <w:rsid w:val="00E24F84"/>
    <w:rsid w:val="00E319B8"/>
    <w:rsid w:val="00E553B5"/>
    <w:rsid w:val="00E827B3"/>
    <w:rsid w:val="00EC0C96"/>
    <w:rsid w:val="00F41C0B"/>
    <w:rsid w:val="00F64970"/>
    <w:rsid w:val="00F8090F"/>
    <w:rsid w:val="00F84DA0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514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29B"/>
  </w:style>
  <w:style w:type="paragraph" w:styleId="Piedepgina">
    <w:name w:val="footer"/>
    <w:basedOn w:val="Normal"/>
    <w:link w:val="PiedepginaCar"/>
    <w:uiPriority w:val="99"/>
    <w:unhideWhenUsed/>
    <w:rsid w:val="009B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514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29B"/>
  </w:style>
  <w:style w:type="paragraph" w:styleId="Piedepgina">
    <w:name w:val="footer"/>
    <w:basedOn w:val="Normal"/>
    <w:link w:val="PiedepginaCar"/>
    <w:uiPriority w:val="99"/>
    <w:unhideWhenUsed/>
    <w:rsid w:val="009B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XmRg6UBOBiA&amp;t=65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0818-120B-4A00-81D5-342154EC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38</cp:revision>
  <dcterms:created xsi:type="dcterms:W3CDTF">2020-05-05T20:32:00Z</dcterms:created>
  <dcterms:modified xsi:type="dcterms:W3CDTF">2020-05-06T14:03:00Z</dcterms:modified>
</cp:coreProperties>
</file>