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4A" w:rsidRPr="00D508BC" w:rsidRDefault="00017E19" w:rsidP="0010094A">
      <w:r w:rsidRPr="00D508BC">
        <w:rPr>
          <w:noProof/>
          <w:lang w:eastAsia="es-CL"/>
        </w:rPr>
        <w:drawing>
          <wp:anchor distT="0" distB="0" distL="114300" distR="114300" simplePos="0" relativeHeight="251661312" behindDoc="0" locked="0" layoutInCell="1" allowOverlap="1" wp14:anchorId="2F4EC2D4" wp14:editId="7B95140E">
            <wp:simplePos x="0" y="0"/>
            <wp:positionH relativeFrom="column">
              <wp:posOffset>-11430</wp:posOffset>
            </wp:positionH>
            <wp:positionV relativeFrom="paragraph">
              <wp:posOffset>-212090</wp:posOffset>
            </wp:positionV>
            <wp:extent cx="687070" cy="687070"/>
            <wp:effectExtent l="0" t="0" r="0" b="0"/>
            <wp:wrapNone/>
            <wp:docPr id="12"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r w:rsidR="00503A0B">
        <w:rPr>
          <w:noProof/>
          <w:lang w:eastAsia="es-CL"/>
        </w:rPr>
        <w:pict>
          <v:shapetype id="_x0000_t202" coordsize="21600,21600" o:spt="202" path="m,l,21600r21600,l21600,xe">
            <v:stroke joinstyle="miter"/>
            <v:path gradientshapeok="t" o:connecttype="rect"/>
          </v:shapetype>
          <v:shape id="Cuadro de texto 10" o:spid="_x0000_s1026" type="#_x0000_t202" style="position:absolute;margin-left:54pt;margin-top:-15.2pt;width:246.75pt;height:52.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" filled="f" stroked="f">
            <v:textbox>
              <w:txbxContent>
                <w:p w:rsidR="0010094A" w:rsidRDefault="0010094A" w:rsidP="0010094A">
                  <w:pPr>
                    <w:spacing w:line="0" w:lineRule="atLeast"/>
                    <w:contextualSpacing/>
                    <w:jc w:val="both"/>
                    <w:rPr>
                      <w:rFonts w:ascii="Calibri" w:hAnsi="Calibri"/>
                      <w:b/>
                    </w:rPr>
                  </w:pPr>
                  <w:r>
                    <w:rPr>
                      <w:rFonts w:ascii="Calibri" w:hAnsi="Calibri"/>
                      <w:b/>
                    </w:rPr>
                    <w:t>COLEGIO PEDRO DE VALDIVIA DE VILLARRICA</w:t>
                  </w:r>
                </w:p>
                <w:p w:rsidR="0010094A" w:rsidRDefault="0010094A" w:rsidP="0010094A">
                  <w:pPr>
                    <w:spacing w:line="0" w:lineRule="atLeast"/>
                    <w:contextualSpacing/>
                    <w:rPr>
                      <w:rFonts w:ascii="Helvetica" w:eastAsia="Helvetica" w:hAnsi="Helvetica" w:cs="Helvetica"/>
                      <w:sz w:val="18"/>
                    </w:rPr>
                  </w:pPr>
                  <w:r>
                    <w:rPr>
                      <w:rFonts w:ascii="Calibri" w:hAnsi="Calibri"/>
                      <w:sz w:val="18"/>
                    </w:rPr>
                    <w:t>Departamento de: Ciencias</w:t>
                  </w:r>
                </w:p>
                <w:p w:rsidR="0010094A" w:rsidRDefault="0069404F" w:rsidP="0010094A">
                  <w:pPr>
                    <w:spacing w:line="0" w:lineRule="atLeast"/>
                    <w:contextualSpacing/>
                    <w:rPr>
                      <w:rFonts w:ascii="Calibri" w:eastAsia="Helvetica" w:hAnsi="Calibri" w:cs="Helvetica"/>
                      <w:sz w:val="18"/>
                    </w:rPr>
                  </w:pPr>
                  <w:r>
                    <w:rPr>
                      <w:rFonts w:ascii="Calibri" w:eastAsia="Helvetica" w:hAnsi="Calibri" w:cs="Helvetica"/>
                      <w:sz w:val="18"/>
                    </w:rPr>
                    <w:t xml:space="preserve">Felipe Vidal, Macarena Guzmán </w:t>
                  </w:r>
                </w:p>
                <w:p w:rsidR="0010094A" w:rsidRDefault="0010094A" w:rsidP="0010094A">
                  <w:pPr>
                    <w:rPr>
                      <w:rFonts w:ascii="Calibri" w:hAnsi="Calibri"/>
                      <w:sz w:val="18"/>
                      <w:szCs w:val="18"/>
                    </w:rPr>
                  </w:pPr>
                  <w:r>
                    <w:rPr>
                      <w:rFonts w:ascii="Calibri" w:hAnsi="Calibri"/>
                      <w:sz w:val="18"/>
                      <w:szCs w:val="18"/>
                    </w:rPr>
                    <w:t>Curso: 3° y 4° medio</w:t>
                  </w:r>
                </w:p>
              </w:txbxContent>
            </v:textbox>
          </v:shape>
        </w:pict>
      </w:r>
    </w:p>
    <w:p w:rsidR="00017E19" w:rsidRDefault="00017E19" w:rsidP="00503A0B">
      <w:pPr>
        <w:spacing w:line="0" w:lineRule="atLeast"/>
        <w:contextualSpacing/>
        <w:jc w:val="center"/>
        <w:rPr>
          <w:b/>
          <w:lang w:val="es-ES"/>
        </w:rPr>
      </w:pPr>
    </w:p>
    <w:p w:rsidR="00017E19" w:rsidRDefault="00017E19" w:rsidP="00503A0B">
      <w:pPr>
        <w:spacing w:line="0" w:lineRule="atLeast"/>
        <w:contextualSpacing/>
        <w:jc w:val="center"/>
        <w:rPr>
          <w:b/>
          <w:lang w:val="es-ES"/>
        </w:rPr>
      </w:pPr>
    </w:p>
    <w:p w:rsidR="0010094A" w:rsidRPr="00D508BC" w:rsidRDefault="0010094A" w:rsidP="00503A0B">
      <w:pPr>
        <w:spacing w:line="0" w:lineRule="atLeast"/>
        <w:contextualSpacing/>
        <w:jc w:val="center"/>
        <w:rPr>
          <w:b/>
          <w:lang w:val="es-ES"/>
        </w:rPr>
      </w:pPr>
      <w:r>
        <w:rPr>
          <w:b/>
          <w:lang w:val="es-ES"/>
        </w:rPr>
        <w:t>GUÍA Nº 4</w:t>
      </w:r>
      <w:r w:rsidRPr="00D508BC">
        <w:rPr>
          <w:b/>
          <w:lang w:val="es-ES"/>
        </w:rPr>
        <w:t xml:space="preserve"> </w:t>
      </w:r>
      <w:r>
        <w:rPr>
          <w:b/>
          <w:lang w:val="es-ES"/>
        </w:rPr>
        <w:t>¿QUÉ SON LOS PLAGUICIDAS Y CÓMO AFECTAN MI SALUD?</w:t>
      </w:r>
    </w:p>
    <w:p w:rsidR="0010094A" w:rsidRPr="00D508BC" w:rsidRDefault="0010094A" w:rsidP="0010094A">
      <w:pPr>
        <w:spacing w:line="0" w:lineRule="atLeast"/>
        <w:contextualSpacing/>
        <w:jc w:val="center"/>
        <w:rPr>
          <w:b/>
        </w:rPr>
      </w:pPr>
      <w:r w:rsidRPr="00D508BC">
        <w:rPr>
          <w:b/>
          <w:lang w:val="es-ES"/>
        </w:rPr>
        <w:t xml:space="preserve">CIENCIAS PARA LA CIUDADANIA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537"/>
        <w:gridCol w:w="2671"/>
        <w:gridCol w:w="1417"/>
        <w:gridCol w:w="1974"/>
      </w:tblGrid>
      <w:tr w:rsidR="0010094A" w:rsidRPr="00D508BC" w:rsidTr="000D2D9A">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10094A" w:rsidRPr="00D508BC" w:rsidRDefault="0010094A" w:rsidP="000D2D9A">
            <w:pPr>
              <w:pStyle w:val="Sinespaciado"/>
              <w:spacing w:line="256" w:lineRule="auto"/>
              <w:rPr>
                <w:rFonts w:ascii="Times New Roman" w:hAnsi="Times New Roman" w:cs="Times New Roman"/>
                <w:b/>
              </w:rPr>
            </w:pPr>
            <w:r w:rsidRPr="00D508BC">
              <w:rPr>
                <w:rFonts w:ascii="Times New Roman" w:hAnsi="Times New Roman" w:cs="Times New Roman"/>
                <w:b/>
              </w:rPr>
              <w:t>NOMBRE:</w:t>
            </w:r>
          </w:p>
        </w:tc>
        <w:tc>
          <w:tcPr>
            <w:tcW w:w="8598" w:type="dxa"/>
            <w:gridSpan w:val="4"/>
            <w:tcBorders>
              <w:top w:val="single" w:sz="4" w:space="0" w:color="auto"/>
              <w:left w:val="single" w:sz="4" w:space="0" w:color="auto"/>
              <w:bottom w:val="single" w:sz="4" w:space="0" w:color="auto"/>
              <w:right w:val="single" w:sz="4" w:space="0" w:color="auto"/>
            </w:tcBorders>
            <w:vAlign w:val="center"/>
          </w:tcPr>
          <w:p w:rsidR="0010094A" w:rsidRPr="00D508BC" w:rsidRDefault="0010094A" w:rsidP="000D2D9A">
            <w:pPr>
              <w:pStyle w:val="Sinespaciado"/>
              <w:spacing w:line="256" w:lineRule="auto"/>
              <w:rPr>
                <w:rFonts w:ascii="Times New Roman" w:hAnsi="Times New Roman" w:cs="Times New Roman"/>
              </w:rPr>
            </w:pPr>
          </w:p>
        </w:tc>
      </w:tr>
      <w:tr w:rsidR="0010094A" w:rsidRPr="00D508BC" w:rsidTr="000D2D9A">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10094A" w:rsidRPr="00D508BC" w:rsidRDefault="0010094A" w:rsidP="000D2D9A">
            <w:pPr>
              <w:pStyle w:val="Sinespaciado"/>
              <w:spacing w:line="256" w:lineRule="auto"/>
              <w:rPr>
                <w:rFonts w:ascii="Times New Roman" w:hAnsi="Times New Roman" w:cs="Times New Roman"/>
                <w:b/>
              </w:rPr>
            </w:pPr>
            <w:r w:rsidRPr="00D508BC">
              <w:rPr>
                <w:rFonts w:ascii="Times New Roman" w:hAnsi="Times New Roman" w:cs="Times New Roman"/>
                <w:b/>
              </w:rPr>
              <w:t>CURSO:</w:t>
            </w:r>
          </w:p>
        </w:tc>
        <w:tc>
          <w:tcPr>
            <w:tcW w:w="2534" w:type="dxa"/>
            <w:tcBorders>
              <w:top w:val="single" w:sz="4" w:space="0" w:color="auto"/>
              <w:left w:val="single" w:sz="4" w:space="0" w:color="auto"/>
              <w:bottom w:val="single" w:sz="4" w:space="0" w:color="auto"/>
              <w:right w:val="single" w:sz="4" w:space="0" w:color="auto"/>
            </w:tcBorders>
            <w:vAlign w:val="center"/>
            <w:hideMark/>
          </w:tcPr>
          <w:p w:rsidR="0010094A" w:rsidRPr="00D508BC" w:rsidRDefault="0010094A" w:rsidP="000D2D9A">
            <w:pPr>
              <w:pStyle w:val="Sinespaciado"/>
              <w:spacing w:line="256" w:lineRule="auto"/>
              <w:rPr>
                <w:rFonts w:ascii="Times New Roman" w:hAnsi="Times New Roman" w:cs="Times New Roman"/>
              </w:rPr>
            </w:pPr>
            <w:r w:rsidRPr="00D508BC">
              <w:rPr>
                <w:rFonts w:ascii="Times New Roman" w:hAnsi="Times New Roman" w:cs="Times New Roman"/>
              </w:rPr>
              <w:t>3° y 4° medio</w:t>
            </w:r>
          </w:p>
        </w:tc>
        <w:tc>
          <w:tcPr>
            <w:tcW w:w="2672" w:type="dxa"/>
            <w:tcBorders>
              <w:top w:val="single" w:sz="4" w:space="0" w:color="auto"/>
              <w:left w:val="single" w:sz="4" w:space="0" w:color="auto"/>
              <w:bottom w:val="single" w:sz="4" w:space="0" w:color="auto"/>
              <w:right w:val="single" w:sz="4" w:space="0" w:color="auto"/>
            </w:tcBorders>
            <w:vAlign w:val="center"/>
            <w:hideMark/>
          </w:tcPr>
          <w:p w:rsidR="0010094A" w:rsidRPr="00D508BC" w:rsidRDefault="0010094A" w:rsidP="000D2D9A">
            <w:pPr>
              <w:pStyle w:val="Sinespaciado"/>
              <w:spacing w:line="256" w:lineRule="auto"/>
              <w:rPr>
                <w:rFonts w:ascii="Times New Roman" w:hAnsi="Times New Roman" w:cs="Times New Roman"/>
                <w:b/>
              </w:rPr>
            </w:pPr>
            <w:r w:rsidRPr="00D508BC">
              <w:rPr>
                <w:rFonts w:ascii="Times New Roman" w:hAnsi="Times New Roman" w:cs="Times New Roman"/>
                <w:b/>
              </w:rPr>
              <w:t>FECHA DE ENTREGA</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10094A" w:rsidRPr="00D508BC" w:rsidRDefault="0010094A" w:rsidP="000D2D9A">
            <w:pPr>
              <w:pStyle w:val="Sinespaciado"/>
              <w:spacing w:line="256" w:lineRule="auto"/>
              <w:rPr>
                <w:rFonts w:ascii="Times New Roman" w:hAnsi="Times New Roman" w:cs="Times New Roman"/>
              </w:rPr>
            </w:pPr>
            <w:r w:rsidRPr="00D508BC">
              <w:rPr>
                <w:rFonts w:ascii="Times New Roman" w:hAnsi="Times New Roman" w:cs="Times New Roman"/>
              </w:rPr>
              <w:t>Mayo de 2020</w:t>
            </w:r>
          </w:p>
        </w:tc>
      </w:tr>
      <w:tr w:rsidR="0010094A" w:rsidRPr="00D508BC" w:rsidTr="00503A0B">
        <w:trPr>
          <w:trHeight w:val="251"/>
          <w:jc w:val="center"/>
        </w:trPr>
        <w:tc>
          <w:tcPr>
            <w:tcW w:w="4250"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rsidR="0010094A" w:rsidRPr="00503A0B" w:rsidRDefault="0010094A" w:rsidP="000D2D9A">
            <w:pPr>
              <w:tabs>
                <w:tab w:val="left" w:pos="1938"/>
              </w:tabs>
              <w:spacing w:line="256" w:lineRule="auto"/>
              <w:rPr>
                <w:b/>
              </w:rPr>
            </w:pPr>
          </w:p>
          <w:p w:rsidR="0010094A" w:rsidRPr="00503A0B" w:rsidRDefault="0010094A" w:rsidP="000D2D9A">
            <w:pPr>
              <w:tabs>
                <w:tab w:val="left" w:pos="1938"/>
              </w:tabs>
              <w:spacing w:line="256" w:lineRule="auto"/>
              <w:jc w:val="center"/>
              <w:rPr>
                <w:b/>
              </w:rPr>
            </w:pPr>
            <w:r w:rsidRPr="00503A0B">
              <w:t xml:space="preserve">  </w:t>
            </w:r>
            <w:r w:rsidRPr="00503A0B">
              <w:rPr>
                <w:b/>
              </w:rPr>
              <w:t xml:space="preserve">OBJETIVO DE APRENDIZAJE </w:t>
            </w:r>
          </w:p>
          <w:p w:rsidR="0010094A" w:rsidRPr="00D508BC" w:rsidRDefault="0010094A" w:rsidP="000D2D9A">
            <w:pPr>
              <w:tabs>
                <w:tab w:val="left" w:pos="1938"/>
              </w:tabs>
              <w:spacing w:line="0" w:lineRule="atLeast"/>
              <w:contextualSpacing/>
              <w:jc w:val="center"/>
              <w:rPr>
                <w:b/>
              </w:rPr>
            </w:pPr>
            <w:r w:rsidRPr="00D508BC">
              <w:rPr>
                <w:b/>
              </w:rPr>
              <w:t>¿Cómo  contribuir a mi salud y a la de los demás?</w:t>
            </w:r>
          </w:p>
          <w:p w:rsidR="0010094A" w:rsidRPr="00D508BC" w:rsidRDefault="0010094A" w:rsidP="000D2D9A">
            <w:pPr>
              <w:pStyle w:val="Sinespaciado"/>
              <w:spacing w:line="0" w:lineRule="atLeast"/>
              <w:contextualSpacing/>
              <w:rPr>
                <w:rFonts w:ascii="Times New Roman" w:hAnsi="Times New Roman" w:cs="Times New Roman"/>
              </w:rPr>
            </w:pPr>
          </w:p>
          <w:p w:rsidR="0010094A" w:rsidRPr="00D508BC" w:rsidRDefault="0010094A" w:rsidP="000D2D9A">
            <w:pPr>
              <w:pStyle w:val="Sinespaciado"/>
              <w:numPr>
                <w:ilvl w:val="0"/>
                <w:numId w:val="1"/>
              </w:numPr>
              <w:spacing w:line="0" w:lineRule="atLeast"/>
              <w:contextualSpacing/>
              <w:rPr>
                <w:rFonts w:ascii="Times New Roman" w:hAnsi="Times New Roman" w:cs="Times New Roman"/>
              </w:rPr>
            </w:pPr>
            <w:r w:rsidRPr="00D508BC">
              <w:rPr>
                <w:rFonts w:ascii="Times New Roman" w:hAnsi="Times New Roman" w:cs="Times New Roman"/>
              </w:rPr>
              <w:t>Analizar, sobre la base de la investigación,</w:t>
            </w:r>
          </w:p>
          <w:p w:rsidR="0010094A" w:rsidRPr="00D508BC" w:rsidRDefault="0010094A" w:rsidP="000D2D9A">
            <w:pPr>
              <w:pStyle w:val="Sinespaciado"/>
              <w:spacing w:line="0" w:lineRule="atLeast"/>
              <w:ind w:left="720"/>
              <w:contextualSpacing/>
              <w:rPr>
                <w:rFonts w:ascii="Times New Roman" w:hAnsi="Times New Roman" w:cs="Times New Roman"/>
              </w:rPr>
            </w:pPr>
            <w:r w:rsidRPr="00D508BC">
              <w:rPr>
                <w:rFonts w:ascii="Times New Roman" w:hAnsi="Times New Roman" w:cs="Times New Roman"/>
              </w:rPr>
              <w:t>factores biológicos, ambientales y sociales que influyen en la salud humana (como</w:t>
            </w:r>
          </w:p>
          <w:p w:rsidR="0010094A" w:rsidRPr="00D508BC" w:rsidRDefault="0010094A" w:rsidP="000D2D9A">
            <w:pPr>
              <w:pStyle w:val="Sinespaciado"/>
              <w:spacing w:line="0" w:lineRule="atLeast"/>
              <w:contextualSpacing/>
              <w:rPr>
                <w:rFonts w:ascii="Times New Roman" w:hAnsi="Times New Roman" w:cs="Times New Roman"/>
              </w:rPr>
            </w:pPr>
            <w:r w:rsidRPr="00D508BC">
              <w:rPr>
                <w:rFonts w:ascii="Times New Roman" w:hAnsi="Times New Roman" w:cs="Times New Roman"/>
              </w:rPr>
              <w:t>la nutrición, el consumo de alimentos transgénicos, la actividad física, el estrés, el consumo de alcohol y drogas, y la exposición a rayos UV, plaguicidas, patógenos y elementos contaminantes, entre otros).</w:t>
            </w:r>
          </w:p>
          <w:p w:rsidR="0010094A" w:rsidRPr="00D508BC" w:rsidRDefault="0010094A" w:rsidP="000D2D9A">
            <w:pPr>
              <w:pStyle w:val="Sinespaciado"/>
              <w:spacing w:line="0" w:lineRule="atLeast"/>
              <w:contextualSpacing/>
              <w:rPr>
                <w:rFonts w:ascii="Times New Roman" w:hAnsi="Times New Roman" w:cs="Times New Roman"/>
              </w:rPr>
            </w:pPr>
          </w:p>
          <w:p w:rsidR="0010094A" w:rsidRPr="00503A0B" w:rsidRDefault="0010094A" w:rsidP="00503A0B">
            <w:pPr>
              <w:pStyle w:val="Sinespaciado"/>
              <w:spacing w:line="0" w:lineRule="atLeast"/>
              <w:contextualSpacing/>
              <w:rPr>
                <w:rFonts w:ascii="Times New Roman" w:hAnsi="Times New Roman" w:cs="Times New Roman"/>
              </w:rPr>
            </w:pPr>
            <w:r w:rsidRPr="00D508BC">
              <w:rPr>
                <w:rFonts w:ascii="Times New Roman" w:hAnsi="Times New Roman" w:cs="Times New Roman"/>
              </w:rPr>
              <w:t>Analizar y argumentar por qué me hace bien hacer deporte.</w:t>
            </w:r>
          </w:p>
        </w:tc>
        <w:tc>
          <w:tcPr>
            <w:tcW w:w="4090" w:type="dxa"/>
            <w:gridSpan w:val="2"/>
            <w:tcBorders>
              <w:top w:val="single" w:sz="4" w:space="0" w:color="auto"/>
              <w:left w:val="single" w:sz="4" w:space="0" w:color="auto"/>
              <w:right w:val="single" w:sz="4" w:space="0" w:color="auto"/>
            </w:tcBorders>
          </w:tcPr>
          <w:p w:rsidR="0010094A" w:rsidRPr="00D508BC" w:rsidRDefault="0010094A" w:rsidP="000D2D9A">
            <w:pPr>
              <w:pStyle w:val="Sinespaciado"/>
              <w:spacing w:line="256" w:lineRule="auto"/>
              <w:rPr>
                <w:rFonts w:ascii="Times New Roman" w:hAnsi="Times New Roman" w:cs="Times New Roman"/>
                <w:b/>
                <w:lang w:val="en-US"/>
              </w:rPr>
            </w:pPr>
            <w:r w:rsidRPr="00D508BC">
              <w:rPr>
                <w:rFonts w:ascii="Times New Roman" w:hAnsi="Times New Roman" w:cs="Times New Roman"/>
                <w:b/>
                <w:lang w:val="en-US"/>
              </w:rPr>
              <w:t>HABILIDADES DEL O.A</w:t>
            </w:r>
          </w:p>
          <w:p w:rsidR="0010094A" w:rsidRPr="00D508BC" w:rsidRDefault="0010094A" w:rsidP="000D2D9A">
            <w:pPr>
              <w:pStyle w:val="Sinespaciado"/>
              <w:spacing w:line="256" w:lineRule="auto"/>
              <w:rPr>
                <w:rFonts w:ascii="Times New Roman" w:hAnsi="Times New Roman" w:cs="Times New Roman"/>
                <w:b/>
                <w:lang w:val="en-US"/>
              </w:rPr>
            </w:pPr>
          </w:p>
        </w:tc>
        <w:tc>
          <w:tcPr>
            <w:tcW w:w="1970" w:type="dxa"/>
            <w:tcBorders>
              <w:top w:val="single" w:sz="4" w:space="0" w:color="auto"/>
              <w:left w:val="single" w:sz="4" w:space="0" w:color="auto"/>
              <w:right w:val="single" w:sz="4" w:space="0" w:color="auto"/>
            </w:tcBorders>
          </w:tcPr>
          <w:p w:rsidR="0010094A" w:rsidRPr="00D508BC" w:rsidRDefault="0010094A" w:rsidP="000D2D9A">
            <w:pPr>
              <w:pStyle w:val="Sinespaciado"/>
              <w:spacing w:line="256" w:lineRule="auto"/>
              <w:rPr>
                <w:rFonts w:ascii="Times New Roman" w:hAnsi="Times New Roman" w:cs="Times New Roman"/>
                <w:b/>
                <w:lang w:val="en-US"/>
              </w:rPr>
            </w:pPr>
            <w:r w:rsidRPr="00D508BC">
              <w:rPr>
                <w:rFonts w:ascii="Times New Roman" w:hAnsi="Times New Roman" w:cs="Times New Roman"/>
                <w:b/>
                <w:lang w:val="en-US"/>
              </w:rPr>
              <w:t>HABILIDADES DE LA GUIA</w:t>
            </w:r>
          </w:p>
        </w:tc>
      </w:tr>
      <w:tr w:rsidR="0010094A" w:rsidRPr="00D508BC" w:rsidTr="00503A0B">
        <w:trPr>
          <w:trHeight w:val="255"/>
          <w:jc w:val="center"/>
        </w:trPr>
        <w:tc>
          <w:tcPr>
            <w:tcW w:w="4250"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rsidR="0010094A" w:rsidRPr="00D508BC" w:rsidRDefault="0010094A" w:rsidP="000D2D9A">
            <w:pPr>
              <w:spacing w:line="256" w:lineRule="auto"/>
              <w:jc w:val="center"/>
              <w:rPr>
                <w:lang w:val="en-US"/>
              </w:rPr>
            </w:pPr>
          </w:p>
        </w:tc>
        <w:tc>
          <w:tcPr>
            <w:tcW w:w="4090" w:type="dxa"/>
            <w:gridSpan w:val="2"/>
            <w:tcBorders>
              <w:top w:val="single" w:sz="4" w:space="0" w:color="auto"/>
              <w:left w:val="single" w:sz="4" w:space="0" w:color="auto"/>
              <w:right w:val="single" w:sz="4" w:space="0" w:color="auto"/>
            </w:tcBorders>
          </w:tcPr>
          <w:p w:rsidR="0010094A" w:rsidRPr="00D508BC" w:rsidRDefault="00503A0B" w:rsidP="000D2D9A">
            <w:pPr>
              <w:pStyle w:val="Sinespaciado"/>
              <w:spacing w:line="256" w:lineRule="auto"/>
              <w:rPr>
                <w:rFonts w:ascii="Times New Roman" w:hAnsi="Times New Roman" w:cs="Times New Roman"/>
              </w:rPr>
            </w:pPr>
            <w:r w:rsidRPr="00503A0B">
              <w:rPr>
                <w:rFonts w:ascii="Times New Roman" w:hAnsi="Times New Roman" w:cs="Times New Roman"/>
              </w:rPr>
              <w:t>C</w:t>
            </w:r>
            <w:r>
              <w:rPr>
                <w:rFonts w:ascii="Times New Roman" w:hAnsi="Times New Roman" w:cs="Times New Roman"/>
              </w:rPr>
              <w:t>onocer</w:t>
            </w:r>
            <w:r w:rsidR="0069404F">
              <w:rPr>
                <w:rFonts w:ascii="Times New Roman" w:hAnsi="Times New Roman" w:cs="Times New Roman"/>
              </w:rPr>
              <w:t xml:space="preserve"> los plaguicidas más usados en Chile, sus usos y sus efectos sobre la salud de la población </w:t>
            </w:r>
            <w:r w:rsidR="0010094A">
              <w:rPr>
                <w:rFonts w:ascii="Times New Roman" w:hAnsi="Times New Roman" w:cs="Times New Roman"/>
              </w:rPr>
              <w:t xml:space="preserve"> </w:t>
            </w:r>
          </w:p>
        </w:tc>
        <w:tc>
          <w:tcPr>
            <w:tcW w:w="1970" w:type="dxa"/>
            <w:tcBorders>
              <w:left w:val="single" w:sz="4" w:space="0" w:color="auto"/>
              <w:right w:val="single" w:sz="4" w:space="0" w:color="auto"/>
            </w:tcBorders>
          </w:tcPr>
          <w:p w:rsidR="0010094A" w:rsidRPr="00D508BC" w:rsidRDefault="0010094A" w:rsidP="000D2D9A">
            <w:pPr>
              <w:pStyle w:val="Sinespaciado"/>
              <w:spacing w:line="256" w:lineRule="auto"/>
              <w:rPr>
                <w:rFonts w:ascii="Times New Roman" w:hAnsi="Times New Roman" w:cs="Times New Roman"/>
                <w:lang w:val="en-US"/>
              </w:rPr>
            </w:pPr>
            <w:r w:rsidRPr="00D508BC">
              <w:rPr>
                <w:rFonts w:ascii="Times New Roman" w:hAnsi="Times New Roman" w:cs="Times New Roman"/>
                <w:lang w:val="en-US"/>
              </w:rPr>
              <w:t>X</w:t>
            </w:r>
          </w:p>
        </w:tc>
      </w:tr>
      <w:tr w:rsidR="0010094A" w:rsidRPr="00D508BC" w:rsidTr="00503A0B">
        <w:trPr>
          <w:trHeight w:val="253"/>
          <w:jc w:val="center"/>
        </w:trPr>
        <w:tc>
          <w:tcPr>
            <w:tcW w:w="4250" w:type="dxa"/>
            <w:gridSpan w:val="2"/>
            <w:vMerge/>
            <w:tcBorders>
              <w:left w:val="single" w:sz="4" w:space="0" w:color="auto"/>
              <w:right w:val="single" w:sz="4" w:space="0" w:color="auto"/>
            </w:tcBorders>
            <w:tcMar>
              <w:top w:w="0" w:type="dxa"/>
              <w:left w:w="70" w:type="dxa"/>
              <w:bottom w:w="0" w:type="dxa"/>
              <w:right w:w="70" w:type="dxa"/>
            </w:tcMar>
          </w:tcPr>
          <w:p w:rsidR="0010094A" w:rsidRPr="00D508BC" w:rsidRDefault="0010094A" w:rsidP="000D2D9A">
            <w:pPr>
              <w:pStyle w:val="Sinespaciado"/>
              <w:numPr>
                <w:ilvl w:val="0"/>
                <w:numId w:val="1"/>
              </w:numPr>
              <w:spacing w:line="256" w:lineRule="auto"/>
              <w:rPr>
                <w:rFonts w:ascii="Times New Roman" w:hAnsi="Times New Roman" w:cs="Times New Roman"/>
                <w:lang w:val="en-US"/>
              </w:rPr>
            </w:pPr>
          </w:p>
        </w:tc>
        <w:tc>
          <w:tcPr>
            <w:tcW w:w="4090" w:type="dxa"/>
            <w:gridSpan w:val="2"/>
            <w:tcBorders>
              <w:top w:val="single" w:sz="4" w:space="0" w:color="auto"/>
              <w:left w:val="single" w:sz="4" w:space="0" w:color="auto"/>
              <w:bottom w:val="single" w:sz="4" w:space="0" w:color="auto"/>
              <w:right w:val="single" w:sz="4" w:space="0" w:color="auto"/>
            </w:tcBorders>
          </w:tcPr>
          <w:p w:rsidR="0010094A" w:rsidRPr="00D508BC" w:rsidRDefault="00503A0B" w:rsidP="000D2D9A">
            <w:pPr>
              <w:pStyle w:val="Sinespaciado"/>
              <w:spacing w:line="256" w:lineRule="auto"/>
              <w:rPr>
                <w:rFonts w:ascii="Times New Roman" w:hAnsi="Times New Roman" w:cs="Times New Roman"/>
              </w:rPr>
            </w:pPr>
            <w:r>
              <w:rPr>
                <w:rFonts w:ascii="Times New Roman" w:hAnsi="Times New Roman" w:cs="Times New Roman"/>
              </w:rPr>
              <w:t xml:space="preserve">Relacionar </w:t>
            </w:r>
            <w:r w:rsidR="0069404F">
              <w:rPr>
                <w:rFonts w:ascii="Times New Roman" w:hAnsi="Times New Roman" w:cs="Times New Roman"/>
              </w:rPr>
              <w:t xml:space="preserve">la </w:t>
            </w:r>
            <w:proofErr w:type="spellStart"/>
            <w:r w:rsidR="0069404F">
              <w:rPr>
                <w:rFonts w:ascii="Times New Roman" w:hAnsi="Times New Roman" w:cs="Times New Roman"/>
              </w:rPr>
              <w:t>bioacumulacion</w:t>
            </w:r>
            <w:proofErr w:type="spellEnd"/>
            <w:r w:rsidR="0069404F">
              <w:rPr>
                <w:rFonts w:ascii="Times New Roman" w:hAnsi="Times New Roman" w:cs="Times New Roman"/>
              </w:rPr>
              <w:t xml:space="preserve"> de sustancias toxicas con el uso de plaguicidas en Chile </w:t>
            </w:r>
          </w:p>
        </w:tc>
        <w:tc>
          <w:tcPr>
            <w:tcW w:w="1970" w:type="dxa"/>
            <w:tcBorders>
              <w:top w:val="single" w:sz="4" w:space="0" w:color="auto"/>
              <w:left w:val="single" w:sz="4" w:space="0" w:color="auto"/>
              <w:right w:val="single" w:sz="4" w:space="0" w:color="auto"/>
            </w:tcBorders>
          </w:tcPr>
          <w:p w:rsidR="0010094A" w:rsidRPr="00D508BC" w:rsidRDefault="0010094A" w:rsidP="000D2D9A">
            <w:pPr>
              <w:pStyle w:val="Sinespaciado"/>
              <w:spacing w:line="256" w:lineRule="auto"/>
              <w:rPr>
                <w:rFonts w:ascii="Times New Roman" w:hAnsi="Times New Roman" w:cs="Times New Roman"/>
                <w:lang w:val="en-US"/>
              </w:rPr>
            </w:pPr>
            <w:r w:rsidRPr="00D508BC">
              <w:rPr>
                <w:rFonts w:ascii="Times New Roman" w:hAnsi="Times New Roman" w:cs="Times New Roman"/>
                <w:lang w:val="en-US"/>
              </w:rPr>
              <w:t>X</w:t>
            </w:r>
          </w:p>
        </w:tc>
      </w:tr>
      <w:tr w:rsidR="0010094A" w:rsidRPr="00D508BC" w:rsidTr="00503A0B">
        <w:trPr>
          <w:trHeight w:val="435"/>
          <w:jc w:val="center"/>
        </w:trPr>
        <w:tc>
          <w:tcPr>
            <w:tcW w:w="4250" w:type="dxa"/>
            <w:gridSpan w:val="2"/>
            <w:vMerge/>
            <w:tcBorders>
              <w:left w:val="single" w:sz="4" w:space="0" w:color="auto"/>
              <w:right w:val="single" w:sz="4" w:space="0" w:color="auto"/>
            </w:tcBorders>
            <w:tcMar>
              <w:top w:w="0" w:type="dxa"/>
              <w:left w:w="70" w:type="dxa"/>
              <w:bottom w:w="0" w:type="dxa"/>
              <w:right w:w="70" w:type="dxa"/>
            </w:tcMar>
          </w:tcPr>
          <w:p w:rsidR="0010094A" w:rsidRPr="00D508BC" w:rsidRDefault="0010094A" w:rsidP="000D2D9A">
            <w:pPr>
              <w:pStyle w:val="Sinespaciado"/>
              <w:numPr>
                <w:ilvl w:val="0"/>
                <w:numId w:val="1"/>
              </w:numPr>
              <w:spacing w:line="256" w:lineRule="auto"/>
              <w:rPr>
                <w:rFonts w:ascii="Times New Roman" w:hAnsi="Times New Roman" w:cs="Times New Roman"/>
                <w:lang w:val="en-US"/>
              </w:rPr>
            </w:pPr>
          </w:p>
        </w:tc>
        <w:tc>
          <w:tcPr>
            <w:tcW w:w="4090" w:type="dxa"/>
            <w:gridSpan w:val="2"/>
            <w:tcBorders>
              <w:top w:val="single" w:sz="4" w:space="0" w:color="auto"/>
              <w:left w:val="single" w:sz="4" w:space="0" w:color="auto"/>
              <w:bottom w:val="single" w:sz="4" w:space="0" w:color="auto"/>
              <w:right w:val="single" w:sz="4" w:space="0" w:color="auto"/>
            </w:tcBorders>
          </w:tcPr>
          <w:p w:rsidR="0010094A" w:rsidRPr="00D508BC" w:rsidRDefault="00503A0B" w:rsidP="000D2D9A">
            <w:pPr>
              <w:pStyle w:val="Sinespaciado"/>
              <w:spacing w:line="256" w:lineRule="auto"/>
              <w:rPr>
                <w:rFonts w:ascii="Times New Roman" w:hAnsi="Times New Roman" w:cs="Times New Roman"/>
              </w:rPr>
            </w:pPr>
            <w:r>
              <w:rPr>
                <w:rFonts w:ascii="Times New Roman" w:hAnsi="Times New Roman" w:cs="Times New Roman"/>
              </w:rPr>
              <w:t xml:space="preserve">Investigar </w:t>
            </w:r>
            <w:r w:rsidR="0069404F">
              <w:rPr>
                <w:rFonts w:ascii="Times New Roman" w:hAnsi="Times New Roman" w:cs="Times New Roman"/>
              </w:rPr>
              <w:t xml:space="preserve"> las medidas de seguridad para trabajar con compuestos químicos peligrosos como los plaguicidas </w:t>
            </w:r>
          </w:p>
        </w:tc>
        <w:tc>
          <w:tcPr>
            <w:tcW w:w="1970" w:type="dxa"/>
            <w:tcBorders>
              <w:top w:val="single" w:sz="4" w:space="0" w:color="auto"/>
              <w:left w:val="single" w:sz="4" w:space="0" w:color="auto"/>
              <w:right w:val="single" w:sz="4" w:space="0" w:color="auto"/>
            </w:tcBorders>
          </w:tcPr>
          <w:p w:rsidR="0010094A" w:rsidRPr="00D508BC" w:rsidRDefault="0010094A" w:rsidP="000D2D9A">
            <w:pPr>
              <w:pStyle w:val="Sinespaciado"/>
              <w:spacing w:line="256" w:lineRule="auto"/>
              <w:rPr>
                <w:rFonts w:ascii="Times New Roman" w:hAnsi="Times New Roman" w:cs="Times New Roman"/>
                <w:lang w:val="en-US"/>
              </w:rPr>
            </w:pPr>
            <w:r w:rsidRPr="00D508BC">
              <w:rPr>
                <w:rFonts w:ascii="Times New Roman" w:hAnsi="Times New Roman" w:cs="Times New Roman"/>
                <w:lang w:val="en-US"/>
              </w:rPr>
              <w:t>X</w:t>
            </w:r>
          </w:p>
        </w:tc>
      </w:tr>
      <w:tr w:rsidR="0010094A" w:rsidRPr="00D508BC" w:rsidTr="00503A0B">
        <w:trPr>
          <w:trHeight w:val="217"/>
          <w:jc w:val="center"/>
        </w:trPr>
        <w:tc>
          <w:tcPr>
            <w:tcW w:w="4250" w:type="dxa"/>
            <w:gridSpan w:val="2"/>
            <w:vMerge/>
            <w:tcBorders>
              <w:left w:val="single" w:sz="4" w:space="0" w:color="auto"/>
              <w:right w:val="single" w:sz="4" w:space="0" w:color="auto"/>
            </w:tcBorders>
            <w:tcMar>
              <w:top w:w="0" w:type="dxa"/>
              <w:left w:w="70" w:type="dxa"/>
              <w:bottom w:w="0" w:type="dxa"/>
              <w:right w:w="70" w:type="dxa"/>
            </w:tcMar>
          </w:tcPr>
          <w:p w:rsidR="0010094A" w:rsidRPr="00D508BC" w:rsidRDefault="0010094A" w:rsidP="000D2D9A">
            <w:pPr>
              <w:pStyle w:val="Sinespaciado"/>
              <w:numPr>
                <w:ilvl w:val="0"/>
                <w:numId w:val="1"/>
              </w:numPr>
              <w:spacing w:line="256" w:lineRule="auto"/>
              <w:rPr>
                <w:rFonts w:ascii="Times New Roman" w:hAnsi="Times New Roman" w:cs="Times New Roman"/>
                <w:lang w:val="en-US"/>
              </w:rPr>
            </w:pPr>
          </w:p>
        </w:tc>
        <w:tc>
          <w:tcPr>
            <w:tcW w:w="4090" w:type="dxa"/>
            <w:gridSpan w:val="2"/>
            <w:tcBorders>
              <w:top w:val="single" w:sz="4" w:space="0" w:color="auto"/>
              <w:left w:val="single" w:sz="4" w:space="0" w:color="auto"/>
              <w:bottom w:val="single" w:sz="4" w:space="0" w:color="auto"/>
              <w:right w:val="single" w:sz="4" w:space="0" w:color="auto"/>
            </w:tcBorders>
          </w:tcPr>
          <w:p w:rsidR="0010094A" w:rsidRPr="00D508BC" w:rsidRDefault="00503A0B" w:rsidP="000D2D9A">
            <w:pPr>
              <w:pStyle w:val="Sinespaciado"/>
              <w:spacing w:line="256" w:lineRule="auto"/>
              <w:rPr>
                <w:rFonts w:ascii="Times New Roman" w:hAnsi="Times New Roman" w:cs="Times New Roman"/>
              </w:rPr>
            </w:pPr>
            <w:r>
              <w:rPr>
                <w:rFonts w:ascii="Times New Roman" w:hAnsi="Times New Roman" w:cs="Times New Roman"/>
              </w:rPr>
              <w:t xml:space="preserve">Determinar </w:t>
            </w:r>
            <w:r w:rsidR="0069404F">
              <w:rPr>
                <w:rFonts w:ascii="Times New Roman" w:hAnsi="Times New Roman" w:cs="Times New Roman"/>
              </w:rPr>
              <w:t xml:space="preserve"> medidas para la disminución de plaguicidas mediante la ingesta de alimentos tratados con estos productos químicos </w:t>
            </w:r>
          </w:p>
        </w:tc>
        <w:tc>
          <w:tcPr>
            <w:tcW w:w="1970" w:type="dxa"/>
            <w:tcBorders>
              <w:left w:val="single" w:sz="4" w:space="0" w:color="auto"/>
              <w:right w:val="single" w:sz="4" w:space="0" w:color="auto"/>
            </w:tcBorders>
          </w:tcPr>
          <w:p w:rsidR="0010094A" w:rsidRPr="00D508BC" w:rsidRDefault="0069404F" w:rsidP="000D2D9A">
            <w:pPr>
              <w:pStyle w:val="Sinespaciado"/>
              <w:spacing w:line="256" w:lineRule="auto"/>
              <w:rPr>
                <w:rFonts w:ascii="Times New Roman" w:hAnsi="Times New Roman" w:cs="Times New Roman"/>
                <w:lang w:val="en-US"/>
              </w:rPr>
            </w:pPr>
            <w:r>
              <w:rPr>
                <w:rFonts w:ascii="Times New Roman" w:hAnsi="Times New Roman" w:cs="Times New Roman"/>
                <w:lang w:val="en-US"/>
              </w:rPr>
              <w:t>X</w:t>
            </w:r>
          </w:p>
        </w:tc>
      </w:tr>
      <w:tr w:rsidR="00503A0B" w:rsidRPr="00D508BC" w:rsidTr="00503A0B">
        <w:trPr>
          <w:trHeight w:val="1079"/>
          <w:jc w:val="center"/>
        </w:trPr>
        <w:tc>
          <w:tcPr>
            <w:tcW w:w="4250" w:type="dxa"/>
            <w:gridSpan w:val="2"/>
            <w:vMerge/>
            <w:tcBorders>
              <w:left w:val="single" w:sz="4" w:space="0" w:color="auto"/>
              <w:right w:val="single" w:sz="4" w:space="0" w:color="auto"/>
            </w:tcBorders>
            <w:tcMar>
              <w:top w:w="0" w:type="dxa"/>
              <w:left w:w="70" w:type="dxa"/>
              <w:bottom w:w="0" w:type="dxa"/>
              <w:right w:w="70" w:type="dxa"/>
            </w:tcMar>
          </w:tcPr>
          <w:p w:rsidR="00503A0B" w:rsidRPr="00D508BC" w:rsidRDefault="00503A0B" w:rsidP="000D2D9A">
            <w:pPr>
              <w:pStyle w:val="Sinespaciado"/>
              <w:numPr>
                <w:ilvl w:val="0"/>
                <w:numId w:val="1"/>
              </w:numPr>
              <w:spacing w:line="256" w:lineRule="auto"/>
              <w:rPr>
                <w:rFonts w:ascii="Times New Roman" w:hAnsi="Times New Roman" w:cs="Times New Roman"/>
                <w:lang w:val="en-US"/>
              </w:rPr>
            </w:pPr>
          </w:p>
        </w:tc>
        <w:tc>
          <w:tcPr>
            <w:tcW w:w="4090" w:type="dxa"/>
            <w:gridSpan w:val="2"/>
            <w:tcBorders>
              <w:top w:val="single" w:sz="4" w:space="0" w:color="auto"/>
              <w:left w:val="single" w:sz="4" w:space="0" w:color="auto"/>
              <w:right w:val="single" w:sz="4" w:space="0" w:color="auto"/>
            </w:tcBorders>
          </w:tcPr>
          <w:p w:rsidR="00503A0B" w:rsidRPr="00D508BC" w:rsidRDefault="00503A0B" w:rsidP="000D2D9A">
            <w:pPr>
              <w:pStyle w:val="Sinespaciado"/>
              <w:spacing w:line="256" w:lineRule="auto"/>
              <w:rPr>
                <w:rFonts w:ascii="Times New Roman" w:hAnsi="Times New Roman" w:cs="Times New Roman"/>
              </w:rPr>
            </w:pPr>
            <w:r>
              <w:rPr>
                <w:rFonts w:ascii="Times New Roman" w:hAnsi="Times New Roman" w:cs="Times New Roman"/>
              </w:rPr>
              <w:t xml:space="preserve">Valorar  la importancia de consumir alimentos “orgánicos” no tratados con compuestos químicos dañinos para la salud </w:t>
            </w:r>
          </w:p>
        </w:tc>
        <w:tc>
          <w:tcPr>
            <w:tcW w:w="1970" w:type="dxa"/>
            <w:tcBorders>
              <w:left w:val="single" w:sz="4" w:space="0" w:color="auto"/>
              <w:right w:val="single" w:sz="4" w:space="0" w:color="auto"/>
            </w:tcBorders>
          </w:tcPr>
          <w:p w:rsidR="00503A0B" w:rsidRPr="00D508BC" w:rsidRDefault="00503A0B" w:rsidP="000D2D9A">
            <w:pPr>
              <w:pStyle w:val="Sinespaciado"/>
              <w:spacing w:line="256" w:lineRule="auto"/>
              <w:rPr>
                <w:rFonts w:ascii="Times New Roman" w:hAnsi="Times New Roman" w:cs="Times New Roman"/>
                <w:lang w:val="en-US"/>
              </w:rPr>
            </w:pPr>
            <w:r>
              <w:rPr>
                <w:rFonts w:ascii="Times New Roman" w:hAnsi="Times New Roman" w:cs="Times New Roman"/>
                <w:lang w:val="en-US"/>
              </w:rPr>
              <w:t>X</w:t>
            </w:r>
          </w:p>
        </w:tc>
      </w:tr>
    </w:tbl>
    <w:p w:rsidR="00FB47C3" w:rsidRDefault="00FB47C3" w:rsidP="003A5A2A">
      <w:pPr>
        <w:tabs>
          <w:tab w:val="left" w:pos="1938"/>
        </w:tabs>
        <w:spacing w:line="0" w:lineRule="atLeast"/>
        <w:contextualSpacing/>
        <w:rPr>
          <w:rFonts w:asciiTheme="minorHAnsi" w:hAnsiTheme="minorHAnsi" w:cstheme="minorHAnsi"/>
          <w:b/>
          <w:sz w:val="22"/>
        </w:rPr>
      </w:pPr>
    </w:p>
    <w:p w:rsidR="0010094A" w:rsidRPr="002F5FE5" w:rsidRDefault="0010094A" w:rsidP="002F5FE5">
      <w:pPr>
        <w:pStyle w:val="Prrafodelista"/>
        <w:numPr>
          <w:ilvl w:val="0"/>
          <w:numId w:val="17"/>
        </w:numPr>
        <w:shd w:val="clear" w:color="auto" w:fill="FFFFFF"/>
        <w:spacing w:line="0" w:lineRule="atLeast"/>
        <w:outlineLvl w:val="1"/>
        <w:rPr>
          <w:rFonts w:asciiTheme="minorHAnsi" w:hAnsiTheme="minorHAnsi" w:cstheme="minorHAnsi"/>
          <w:b/>
          <w:bCs/>
          <w:caps/>
          <w:color w:val="000000"/>
          <w:sz w:val="22"/>
          <w:szCs w:val="22"/>
          <w:lang w:eastAsia="es-CL"/>
        </w:rPr>
      </w:pPr>
      <w:r w:rsidRPr="002F5FE5">
        <w:rPr>
          <w:rFonts w:asciiTheme="minorHAnsi" w:hAnsiTheme="minorHAnsi" w:cstheme="minorHAnsi"/>
          <w:b/>
          <w:bCs/>
          <w:caps/>
          <w:color w:val="000000"/>
          <w:sz w:val="22"/>
          <w:szCs w:val="22"/>
          <w:lang w:eastAsia="es-CL"/>
        </w:rPr>
        <w:t>LEE ATENTAMENTE EL SIGUIENTE ARTÍCULO SOBRE EL USO DE PLAGUICIDAS PELIGROSOS EN CHILE Y RESPONDE LAS PREGUNTAS QUE SE PRESENTAN AL FINAL</w:t>
      </w:r>
    </w:p>
    <w:p w:rsidR="0010094A" w:rsidRDefault="0010094A" w:rsidP="0010094A">
      <w:pPr>
        <w:shd w:val="clear" w:color="auto" w:fill="FFFFFF"/>
        <w:spacing w:line="0" w:lineRule="atLeast"/>
        <w:contextualSpacing/>
        <w:outlineLvl w:val="1"/>
        <w:rPr>
          <w:rFonts w:asciiTheme="minorHAnsi" w:hAnsiTheme="minorHAnsi" w:cstheme="minorHAnsi"/>
          <w:b/>
          <w:bCs/>
          <w:caps/>
          <w:color w:val="000000"/>
          <w:sz w:val="22"/>
          <w:szCs w:val="22"/>
          <w:lang w:eastAsia="es-CL"/>
        </w:rPr>
      </w:pPr>
    </w:p>
    <w:p w:rsidR="004E3E8A" w:rsidRPr="004E3E8A" w:rsidRDefault="004E3E8A" w:rsidP="0010094A">
      <w:pPr>
        <w:shd w:val="clear" w:color="auto" w:fill="FFFFFF"/>
        <w:spacing w:line="0" w:lineRule="atLeast"/>
        <w:contextualSpacing/>
        <w:outlineLvl w:val="1"/>
        <w:rPr>
          <w:rFonts w:asciiTheme="minorHAnsi" w:hAnsiTheme="minorHAnsi" w:cstheme="minorHAnsi"/>
          <w:b/>
          <w:bCs/>
          <w:caps/>
          <w:color w:val="000000"/>
          <w:sz w:val="22"/>
          <w:szCs w:val="22"/>
          <w:lang w:eastAsia="es-CL"/>
        </w:rPr>
      </w:pPr>
      <w:r w:rsidRPr="004E3E8A">
        <w:rPr>
          <w:rFonts w:asciiTheme="minorHAnsi" w:hAnsiTheme="minorHAnsi" w:cstheme="minorHAnsi"/>
          <w:b/>
          <w:bCs/>
          <w:caps/>
          <w:color w:val="000000"/>
          <w:sz w:val="22"/>
          <w:szCs w:val="22"/>
          <w:lang w:eastAsia="es-CL"/>
        </w:rPr>
        <w:t>La muerte silenciosa: uso en Chile de plaguicidas pr</w:t>
      </w:r>
      <w:r w:rsidR="00C62CD1">
        <w:rPr>
          <w:rFonts w:asciiTheme="minorHAnsi" w:hAnsiTheme="minorHAnsi" w:cstheme="minorHAnsi"/>
          <w:b/>
          <w:bCs/>
          <w:caps/>
          <w:color w:val="000000"/>
          <w:sz w:val="22"/>
          <w:szCs w:val="22"/>
          <w:lang w:eastAsia="es-CL"/>
        </w:rPr>
        <w:t xml:space="preserve">ohibidos en el mundo causa daño </w:t>
      </w:r>
      <w:r w:rsidRPr="004E3E8A">
        <w:rPr>
          <w:rFonts w:asciiTheme="minorHAnsi" w:hAnsiTheme="minorHAnsi" w:cstheme="minorHAnsi"/>
          <w:b/>
          <w:bCs/>
          <w:caps/>
          <w:color w:val="000000"/>
          <w:sz w:val="22"/>
          <w:szCs w:val="22"/>
          <w:lang w:eastAsia="es-CL"/>
        </w:rPr>
        <w:t>cognitivo en menores</w:t>
      </w:r>
    </w:p>
    <w:p w:rsidR="004E3E8A" w:rsidRPr="00C62CD1" w:rsidRDefault="004E3E8A" w:rsidP="0010094A">
      <w:pPr>
        <w:pStyle w:val="NormalWeb"/>
        <w:spacing w:before="0" w:beforeAutospacing="0" w:after="0" w:afterAutospacing="0" w:line="0" w:lineRule="atLeast"/>
        <w:contextualSpacing/>
        <w:jc w:val="both"/>
        <w:rPr>
          <w:rFonts w:asciiTheme="minorHAnsi" w:hAnsiTheme="minorHAnsi" w:cstheme="minorHAnsi"/>
          <w:color w:val="000000"/>
          <w:sz w:val="22"/>
          <w:szCs w:val="22"/>
        </w:rPr>
      </w:pPr>
    </w:p>
    <w:p w:rsidR="00BF0EC5" w:rsidRDefault="00BF0EC5" w:rsidP="00503A0B">
      <w:pPr>
        <w:pStyle w:val="NormalWeb"/>
        <w:spacing w:before="0" w:beforeAutospacing="0" w:after="0"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En octubre del 2018, 25 alumnos de la Escuela Odessa de la comuna de Río Claro, Región del Maule, resultaron intoxicados tras inhalar los gases emanados de un producto </w:t>
      </w:r>
      <w:proofErr w:type="spellStart"/>
      <w:r w:rsidRPr="00C62CD1">
        <w:rPr>
          <w:rFonts w:asciiTheme="minorHAnsi" w:hAnsiTheme="minorHAnsi" w:cstheme="minorHAnsi"/>
          <w:color w:val="000000"/>
          <w:sz w:val="22"/>
          <w:szCs w:val="22"/>
        </w:rPr>
        <w:t>agrofrutícola</w:t>
      </w:r>
      <w:proofErr w:type="spellEnd"/>
      <w:r w:rsidRPr="00C62CD1">
        <w:rPr>
          <w:rFonts w:asciiTheme="minorHAnsi" w:hAnsiTheme="minorHAnsi" w:cstheme="minorHAnsi"/>
          <w:color w:val="000000"/>
          <w:sz w:val="22"/>
          <w:szCs w:val="22"/>
        </w:rPr>
        <w:t xml:space="preserve"> en un fundo dedicado a la producción de manzanas, el cual funciona a un costado del recinto educacional.</w:t>
      </w:r>
    </w:p>
    <w:p w:rsidR="0010094A" w:rsidRPr="00503A0B" w:rsidRDefault="00BF0EC5" w:rsidP="00503A0B">
      <w:pPr>
        <w:pStyle w:val="NormalWeb"/>
        <w:spacing w:before="0" w:beforeAutospacing="0" w:after="0"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Los estudiantes padecieron náuseas, vómitos, malestares estomacales, dolor de cabeza, entre otros síntomas, ocurridos al día siguiente de la aplicación de plaguicidas ampliamente utilizados en el control de enfermedades causadas por hongos en frutales, cultivos anuales, hortalizas y forestales. Intoxicaciones similares, por lo masivas, tuvieron lugar en Chépica en el 2012 y afectaron a 67 niños y 16 adultos en una plantación de viñedos ubicada próxima a una escuela.</w:t>
      </w:r>
    </w:p>
    <w:p w:rsidR="0010094A" w:rsidRPr="00503A0B" w:rsidRDefault="00BF0EC5" w:rsidP="00503A0B">
      <w:pPr>
        <w:pStyle w:val="NormalWeb"/>
        <w:spacing w:before="0" w:beforeAutospacing="0" w:after="0"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Pero fuera de esta sintomatología clásica, recientes estudios realizados por científicos del área de la salud de la Universidad Católica del Norte, en Coquimbo, confirman una tesis que hace algunos años había comenzando a preocupar de manera creciente a la comunidad científica y educativa: que la exposición a plaguicidas está produciendo alteraciones </w:t>
      </w:r>
      <w:proofErr w:type="spellStart"/>
      <w:r w:rsidRPr="00C62CD1">
        <w:rPr>
          <w:rFonts w:asciiTheme="minorHAnsi" w:hAnsiTheme="minorHAnsi" w:cstheme="minorHAnsi"/>
          <w:color w:val="000000"/>
          <w:sz w:val="22"/>
          <w:szCs w:val="22"/>
        </w:rPr>
        <w:t>neuro</w:t>
      </w:r>
      <w:proofErr w:type="spellEnd"/>
      <w:r w:rsidR="002F5FE5">
        <w:rPr>
          <w:rFonts w:asciiTheme="minorHAnsi" w:hAnsiTheme="minorHAnsi" w:cstheme="minorHAnsi"/>
          <w:color w:val="000000"/>
          <w:sz w:val="22"/>
          <w:szCs w:val="22"/>
        </w:rPr>
        <w:t>-</w:t>
      </w:r>
      <w:r w:rsidRPr="00C62CD1">
        <w:rPr>
          <w:rFonts w:asciiTheme="minorHAnsi" w:hAnsiTheme="minorHAnsi" w:cstheme="minorHAnsi"/>
          <w:color w:val="000000"/>
          <w:sz w:val="22"/>
          <w:szCs w:val="22"/>
        </w:rPr>
        <w:t xml:space="preserve">cognitivas en menores en contacto directo con los </w:t>
      </w:r>
      <w:proofErr w:type="spellStart"/>
      <w:r w:rsidRPr="00C62CD1">
        <w:rPr>
          <w:rFonts w:asciiTheme="minorHAnsi" w:hAnsiTheme="minorHAnsi" w:cstheme="minorHAnsi"/>
          <w:color w:val="000000"/>
          <w:sz w:val="22"/>
          <w:szCs w:val="22"/>
        </w:rPr>
        <w:t>agrotóxicos</w:t>
      </w:r>
      <w:proofErr w:type="spellEnd"/>
      <w:r w:rsidRPr="00C62CD1">
        <w:rPr>
          <w:rFonts w:asciiTheme="minorHAnsi" w:hAnsiTheme="minorHAnsi" w:cstheme="minorHAnsi"/>
          <w:color w:val="000000"/>
          <w:sz w:val="22"/>
          <w:szCs w:val="22"/>
        </w:rPr>
        <w:t>.</w:t>
      </w:r>
    </w:p>
    <w:p w:rsidR="0010094A" w:rsidRDefault="00BF0EC5" w:rsidP="00503A0B">
      <w:pPr>
        <w:pStyle w:val="NormalWeb"/>
        <w:spacing w:before="0" w:beforeAutospacing="0" w:after="0"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En sintonía con este estudio, otra investigación, esta vez de la Universidad Católica del Maule, reveló la presencia de un peligroso compuesto químico en el organismo de varios menores de una escuela rural de Talca. La presencia de la molécula, que podría llegar a ser fatal en el caso de altas concentraciones, fue confirmada en un laboratorio estadounidense que analizó diversas muestras de orina de los menores. Lo preocupante es que el compuesto químico está prohibido en Chile y en el mundo en todas sus formas de producción, importación y comercialización desde hace 20 años.</w:t>
      </w:r>
    </w:p>
    <w:p w:rsidR="0069404F" w:rsidRDefault="0069404F" w:rsidP="00503A0B">
      <w:pPr>
        <w:pStyle w:val="NormalWeb"/>
        <w:spacing w:before="0" w:beforeAutospacing="0" w:after="0" w:afterAutospacing="0" w:line="0" w:lineRule="atLeast"/>
        <w:contextualSpacing/>
        <w:jc w:val="both"/>
        <w:rPr>
          <w:rFonts w:asciiTheme="minorHAnsi" w:hAnsiTheme="minorHAnsi" w:cstheme="minorHAnsi"/>
          <w:color w:val="000000"/>
          <w:sz w:val="22"/>
          <w:szCs w:val="22"/>
        </w:rPr>
      </w:pPr>
    </w:p>
    <w:p w:rsidR="00BF0EC5" w:rsidRPr="0010094A" w:rsidRDefault="00BF0EC5" w:rsidP="0010094A">
      <w:pPr>
        <w:pStyle w:val="NormalWeb"/>
        <w:spacing w:before="0" w:beforeAutospacing="0" w:after="125" w:afterAutospacing="0" w:line="0" w:lineRule="atLeast"/>
        <w:contextualSpacing/>
        <w:jc w:val="both"/>
        <w:rPr>
          <w:rFonts w:asciiTheme="minorHAnsi" w:hAnsiTheme="minorHAnsi" w:cstheme="minorHAnsi"/>
          <w:color w:val="333333"/>
          <w:sz w:val="22"/>
          <w:szCs w:val="22"/>
        </w:rPr>
      </w:pPr>
      <w:r w:rsidRPr="00C62CD1">
        <w:rPr>
          <w:rStyle w:val="Textoennegrita"/>
          <w:rFonts w:asciiTheme="minorHAnsi" w:hAnsiTheme="minorHAnsi" w:cstheme="minorHAnsi"/>
          <w:color w:val="000000"/>
          <w:sz w:val="22"/>
          <w:szCs w:val="22"/>
        </w:rPr>
        <w:t>Evidencias </w:t>
      </w:r>
    </w:p>
    <w:p w:rsidR="00BF0EC5" w:rsidRPr="00C62CD1" w:rsidRDefault="00BF0EC5" w:rsidP="0010094A">
      <w:pPr>
        <w:pStyle w:val="NormalWeb"/>
        <w:spacing w:before="0" w:beforeAutospacing="0" w:after="125" w:afterAutospacing="0" w:line="0" w:lineRule="atLeast"/>
        <w:contextualSpacing/>
        <w:jc w:val="both"/>
        <w:rPr>
          <w:rFonts w:asciiTheme="minorHAnsi" w:hAnsiTheme="minorHAnsi" w:cstheme="minorHAnsi"/>
          <w:color w:val="333333"/>
          <w:sz w:val="22"/>
          <w:szCs w:val="22"/>
        </w:rPr>
      </w:pPr>
      <w:r w:rsidRPr="00C62CD1">
        <w:rPr>
          <w:rFonts w:asciiTheme="minorHAnsi" w:hAnsiTheme="minorHAnsi" w:cstheme="minorHAnsi"/>
          <w:color w:val="000000"/>
          <w:sz w:val="22"/>
          <w:szCs w:val="22"/>
        </w:rPr>
        <w:t xml:space="preserve">La Dra. </w:t>
      </w:r>
      <w:proofErr w:type="gramStart"/>
      <w:r w:rsidRPr="00C62CD1">
        <w:rPr>
          <w:rFonts w:asciiTheme="minorHAnsi" w:hAnsiTheme="minorHAnsi" w:cstheme="minorHAnsi"/>
          <w:color w:val="000000"/>
          <w:sz w:val="22"/>
          <w:szCs w:val="22"/>
        </w:rPr>
        <w:t>en</w:t>
      </w:r>
      <w:proofErr w:type="gramEnd"/>
      <w:r w:rsidRPr="00C62CD1">
        <w:rPr>
          <w:rFonts w:asciiTheme="minorHAnsi" w:hAnsiTheme="minorHAnsi" w:cstheme="minorHAnsi"/>
          <w:color w:val="000000"/>
          <w:sz w:val="22"/>
          <w:szCs w:val="22"/>
        </w:rPr>
        <w:t xml:space="preserve"> Salud Pública y académica de la Universidad Católica del Maule, María Teresa Muñoz, junto con un grupo de investigadores, durante los meses de septiembre y noviembre entre 2016 y 2017, aplicó un estudio a escolares de la escuela de San Clemente y otra escuela de Talca, ambas en la Región del Maule.</w:t>
      </w:r>
    </w:p>
    <w:p w:rsidR="00BF0EC5"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La investigación consistía en determinar la existencia de compuestos químicos en el organismo de los menores que pudieran ser responsables de diversas intoxicaciones en la referida región. Las muestras de orina se enviaron en una nevera con hielo seco al laboratorio CDC de Atlanta, Georgia, en Estados Unidos. Los resultados superaron las peores expectativas.</w:t>
      </w:r>
    </w:p>
    <w:p w:rsidR="00BF0EC5"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En la orina de los alumnos de la escuela de San Clemente se encontró la presencia de dos peligrosos compuestos químicos. El p-</w:t>
      </w:r>
      <w:proofErr w:type="spellStart"/>
      <w:r w:rsidRPr="00C62CD1">
        <w:rPr>
          <w:rFonts w:asciiTheme="minorHAnsi" w:hAnsiTheme="minorHAnsi" w:cstheme="minorHAnsi"/>
          <w:color w:val="000000"/>
          <w:sz w:val="22"/>
          <w:szCs w:val="22"/>
        </w:rPr>
        <w:t>nitrofenol</w:t>
      </w:r>
      <w:proofErr w:type="spellEnd"/>
      <w:r w:rsidRPr="00C62CD1">
        <w:rPr>
          <w:rFonts w:asciiTheme="minorHAnsi" w:hAnsiTheme="minorHAnsi" w:cstheme="minorHAnsi"/>
          <w:color w:val="000000"/>
          <w:sz w:val="22"/>
          <w:szCs w:val="22"/>
        </w:rPr>
        <w:t xml:space="preserve">, un metabolito organofosforado asociado al plaguicida </w:t>
      </w:r>
      <w:proofErr w:type="spellStart"/>
      <w:r w:rsidRPr="00C62CD1">
        <w:rPr>
          <w:rFonts w:asciiTheme="minorHAnsi" w:hAnsiTheme="minorHAnsi" w:cstheme="minorHAnsi"/>
          <w:color w:val="000000"/>
          <w:sz w:val="22"/>
          <w:szCs w:val="22"/>
        </w:rPr>
        <w:t>metil</w:t>
      </w:r>
      <w:proofErr w:type="spellEnd"/>
      <w:r w:rsidRPr="00C62CD1">
        <w:rPr>
          <w:rFonts w:asciiTheme="minorHAnsi" w:hAnsiTheme="minorHAnsi" w:cstheme="minorHAnsi"/>
          <w:color w:val="000000"/>
          <w:sz w:val="22"/>
          <w:szCs w:val="22"/>
        </w:rPr>
        <w:t xml:space="preserve"> </w:t>
      </w:r>
      <w:proofErr w:type="spellStart"/>
      <w:r w:rsidRPr="00C62CD1">
        <w:rPr>
          <w:rFonts w:asciiTheme="minorHAnsi" w:hAnsiTheme="minorHAnsi" w:cstheme="minorHAnsi"/>
          <w:color w:val="000000"/>
          <w:sz w:val="22"/>
          <w:szCs w:val="22"/>
        </w:rPr>
        <w:t>paratión</w:t>
      </w:r>
      <w:proofErr w:type="spellEnd"/>
      <w:r w:rsidRPr="00C62CD1">
        <w:rPr>
          <w:rFonts w:asciiTheme="minorHAnsi" w:hAnsiTheme="minorHAnsi" w:cstheme="minorHAnsi"/>
          <w:color w:val="000000"/>
          <w:sz w:val="22"/>
          <w:szCs w:val="22"/>
        </w:rPr>
        <w:t>, y el nitrobenceno.</w:t>
      </w:r>
    </w:p>
    <w:p w:rsidR="00BF0EC5"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El uso de </w:t>
      </w:r>
      <w:proofErr w:type="spellStart"/>
      <w:r w:rsidRPr="00C62CD1">
        <w:rPr>
          <w:rFonts w:asciiTheme="minorHAnsi" w:hAnsiTheme="minorHAnsi" w:cstheme="minorHAnsi"/>
          <w:color w:val="000000"/>
          <w:sz w:val="22"/>
          <w:szCs w:val="22"/>
        </w:rPr>
        <w:t>metil</w:t>
      </w:r>
      <w:proofErr w:type="spellEnd"/>
      <w:r w:rsidRPr="00C62CD1">
        <w:rPr>
          <w:rFonts w:asciiTheme="minorHAnsi" w:hAnsiTheme="minorHAnsi" w:cstheme="minorHAnsi"/>
          <w:color w:val="000000"/>
          <w:sz w:val="22"/>
          <w:szCs w:val="22"/>
        </w:rPr>
        <w:t xml:space="preserve"> </w:t>
      </w:r>
      <w:proofErr w:type="spellStart"/>
      <w:r w:rsidRPr="00C62CD1">
        <w:rPr>
          <w:rFonts w:asciiTheme="minorHAnsi" w:hAnsiTheme="minorHAnsi" w:cstheme="minorHAnsi"/>
          <w:color w:val="000000"/>
          <w:sz w:val="22"/>
          <w:szCs w:val="22"/>
        </w:rPr>
        <w:t>paratión</w:t>
      </w:r>
      <w:proofErr w:type="spellEnd"/>
      <w:r w:rsidRPr="00C62CD1">
        <w:rPr>
          <w:rFonts w:asciiTheme="minorHAnsi" w:hAnsiTheme="minorHAnsi" w:cstheme="minorHAnsi"/>
          <w:color w:val="000000"/>
          <w:sz w:val="22"/>
          <w:szCs w:val="22"/>
        </w:rPr>
        <w:t xml:space="preserve"> está prohibido en Chile desde 1998 por resolución del SAG, debido a que la exposición a dosis elevadas del producto, sea por contacto dérmico o inhalación, puede ser fatal para el ser humano. En el </w:t>
      </w:r>
      <w:r w:rsidRPr="00C62CD1">
        <w:rPr>
          <w:rFonts w:asciiTheme="minorHAnsi" w:hAnsiTheme="minorHAnsi" w:cstheme="minorHAnsi"/>
          <w:color w:val="000000"/>
          <w:sz w:val="22"/>
          <w:szCs w:val="22"/>
        </w:rPr>
        <w:lastRenderedPageBreak/>
        <w:t>caso del nitrobenceno, la situación es más compleja aún, puesto que no existe regulación para este compuesto químico, el cual también es altamente tóxico y es considerado como un cancerígeno humano por la Agencia de Protección Ambiental de Estados Unidos.</w:t>
      </w:r>
    </w:p>
    <w:p w:rsidR="00BF0EC5"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Si bien la peligrosidad depende del grado de concentración del venero en el organismo, lo más preocupante es la confirmación de que se sigue usando este peligroso compuesto, pese a que se encuentra prohibida su comercialización e importación en Chile desde 1998, advierte Muñoz.</w:t>
      </w:r>
    </w:p>
    <w:p w:rsidR="00C62CD1" w:rsidRPr="001C0CFE"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Debido a que se trata de una utilización ilegal –de la cual no existe registro–, la investigación de los científicos no logró determinar la marca del producto ni el laboratorio del cual </w:t>
      </w:r>
      <w:r w:rsidR="00C62CD1">
        <w:rPr>
          <w:rFonts w:asciiTheme="minorHAnsi" w:hAnsiTheme="minorHAnsi" w:cstheme="minorHAnsi"/>
          <w:color w:val="000000"/>
          <w:sz w:val="22"/>
          <w:szCs w:val="22"/>
        </w:rPr>
        <w:t xml:space="preserve">procede. Ahora, pese a la </w:t>
      </w:r>
      <w:r w:rsidRPr="00C62CD1">
        <w:rPr>
          <w:rFonts w:asciiTheme="minorHAnsi" w:hAnsiTheme="minorHAnsi" w:cstheme="minorHAnsi"/>
          <w:color w:val="000000"/>
          <w:sz w:val="22"/>
          <w:szCs w:val="22"/>
        </w:rPr>
        <w:t xml:space="preserve"> evidencia científica que revela la presencia del tóxico en el cuerpo de los menores y que fue confirmada por el laboratorio estadounidense de Atlanta, fuentes del Servicio Agrícola y Ganadero (SAG) señalaron que “técnicamente necesitaban más antecedentes del contexto de la exposición para iniciar una eventual fiscalización”, debido a que sería “una sustancia que hace muchos años no ha sido detectada” en Chile.</w:t>
      </w:r>
    </w:p>
    <w:p w:rsidR="00BF0EC5" w:rsidRPr="00C62CD1" w:rsidRDefault="00BF0EC5" w:rsidP="001C0CFE">
      <w:pPr>
        <w:pStyle w:val="Ttulo3"/>
        <w:spacing w:before="0" w:beforeAutospacing="0" w:after="0" w:afterAutospacing="0" w:line="0" w:lineRule="atLeast"/>
        <w:contextualSpacing/>
        <w:jc w:val="both"/>
        <w:rPr>
          <w:rFonts w:asciiTheme="minorHAnsi" w:hAnsiTheme="minorHAnsi" w:cstheme="minorHAnsi"/>
          <w:b w:val="0"/>
          <w:bCs w:val="0"/>
          <w:color w:val="333333"/>
          <w:sz w:val="22"/>
          <w:szCs w:val="22"/>
        </w:rPr>
      </w:pPr>
      <w:r w:rsidRPr="00C62CD1">
        <w:rPr>
          <w:rStyle w:val="Textoennegrita"/>
          <w:rFonts w:asciiTheme="minorHAnsi" w:hAnsiTheme="minorHAnsi" w:cstheme="minorHAnsi"/>
          <w:b/>
          <w:bCs/>
          <w:color w:val="000000"/>
          <w:sz w:val="22"/>
          <w:szCs w:val="22"/>
        </w:rPr>
        <w:t>Deterioro cognitivo</w:t>
      </w:r>
    </w:p>
    <w:p w:rsidR="0010094A" w:rsidRPr="00503A0B" w:rsidRDefault="00BF0EC5" w:rsidP="001C0CFE">
      <w:pPr>
        <w:pStyle w:val="NormalWeb"/>
        <w:spacing w:before="0" w:beforeAutospacing="0" w:after="0"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Junto con la peligrosidad del compuesto, el estudio de la Universidad Católica del Norte, en Coquimbo, relaciona tanto estos compuestos como otros con frecuentes alteraciones cognitivas, que estarían experimentando menores de zonas rurales. Los resultados de esta investigación fueron publicados en la revista de </w:t>
      </w:r>
      <w:proofErr w:type="spellStart"/>
      <w:r w:rsidRPr="00C62CD1">
        <w:rPr>
          <w:rFonts w:asciiTheme="minorHAnsi" w:hAnsiTheme="minorHAnsi" w:cstheme="minorHAnsi"/>
          <w:color w:val="000000"/>
          <w:sz w:val="22"/>
          <w:szCs w:val="22"/>
        </w:rPr>
        <w:t>Neurotoxicología</w:t>
      </w:r>
      <w:proofErr w:type="spellEnd"/>
      <w:r w:rsidRPr="00C62CD1">
        <w:rPr>
          <w:rFonts w:asciiTheme="minorHAnsi" w:hAnsiTheme="minorHAnsi" w:cstheme="minorHAnsi"/>
          <w:color w:val="000000"/>
          <w:sz w:val="22"/>
          <w:szCs w:val="22"/>
        </w:rPr>
        <w:t xml:space="preserve"> y </w:t>
      </w:r>
      <w:proofErr w:type="spellStart"/>
      <w:r w:rsidRPr="00C62CD1">
        <w:rPr>
          <w:rFonts w:asciiTheme="minorHAnsi" w:hAnsiTheme="minorHAnsi" w:cstheme="minorHAnsi"/>
          <w:color w:val="000000"/>
          <w:sz w:val="22"/>
          <w:szCs w:val="22"/>
        </w:rPr>
        <w:t>Teratoloía</w:t>
      </w:r>
      <w:proofErr w:type="spellEnd"/>
      <w:r w:rsidRPr="00C62CD1">
        <w:rPr>
          <w:rFonts w:asciiTheme="minorHAnsi" w:hAnsiTheme="minorHAnsi" w:cstheme="minorHAnsi"/>
          <w:color w:val="000000"/>
          <w:sz w:val="22"/>
          <w:szCs w:val="22"/>
        </w:rPr>
        <w:t xml:space="preserve"> de </w:t>
      </w:r>
      <w:proofErr w:type="spellStart"/>
      <w:r w:rsidRPr="00C62CD1">
        <w:rPr>
          <w:rFonts w:asciiTheme="minorHAnsi" w:hAnsiTheme="minorHAnsi" w:cstheme="minorHAnsi"/>
          <w:color w:val="000000"/>
          <w:sz w:val="22"/>
          <w:szCs w:val="22"/>
        </w:rPr>
        <w:t>Elsevier</w:t>
      </w:r>
      <w:proofErr w:type="spellEnd"/>
      <w:r w:rsidRPr="00C62CD1">
        <w:rPr>
          <w:rFonts w:asciiTheme="minorHAnsi" w:hAnsiTheme="minorHAnsi" w:cstheme="minorHAnsi"/>
          <w:color w:val="000000"/>
          <w:sz w:val="22"/>
          <w:szCs w:val="22"/>
        </w:rPr>
        <w:t>, la mayor editorial de libros de medicina y literatura científica del mundo.</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La investigación se realizó en trabajadores agrícolas pertenecientes al Valle del Elqui y al Valle del </w:t>
      </w:r>
      <w:proofErr w:type="spellStart"/>
      <w:r w:rsidRPr="00C62CD1">
        <w:rPr>
          <w:rFonts w:asciiTheme="minorHAnsi" w:hAnsiTheme="minorHAnsi" w:cstheme="minorHAnsi"/>
          <w:color w:val="000000"/>
          <w:sz w:val="22"/>
          <w:szCs w:val="22"/>
        </w:rPr>
        <w:t>Limarí</w:t>
      </w:r>
      <w:proofErr w:type="spellEnd"/>
      <w:r w:rsidRPr="00C62CD1">
        <w:rPr>
          <w:rFonts w:asciiTheme="minorHAnsi" w:hAnsiTheme="minorHAnsi" w:cstheme="minorHAnsi"/>
          <w:color w:val="000000"/>
          <w:sz w:val="22"/>
          <w:szCs w:val="22"/>
        </w:rPr>
        <w:t>. El grupo incluyó 32 residentes de las zonas citadas, quienes han estado expuestos por años a la agricultura y sus procesos y, también, a 38 personas que no tienen exposición directa a los plaguicidas. El método de aplicación del estudio fue implantar una batería neuropsicológica, la cual proporciona información sobre distintas funciones cerebrales que tienen que ver con la memoria, la capacidad de planificación, las funciones ejecutivas, la capacidad de resolver problemas y distintos tipos de memoria.</w:t>
      </w:r>
    </w:p>
    <w:p w:rsidR="0010094A" w:rsidRPr="002F5FE5"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La investigación determinó que existe una alta prevalencia de deterioro cognitivo en trabajadores agrícolas con más de 15 años de exposición a plaguicidas, pero el daño no se limita a los trabajadores agrícolas. Lo más preocupante es que también se realizó una muestra de gente que vive en pueblos cercanos, donde se evidenció que existe una alta prevalencia de deterioro cognitivo.</w:t>
      </w:r>
    </w:p>
    <w:p w:rsidR="00BF0EC5" w:rsidRPr="00C62CD1" w:rsidRDefault="00BF0EC5" w:rsidP="0010094A">
      <w:pPr>
        <w:pStyle w:val="NormalWeb"/>
        <w:spacing w:before="0" w:beforeAutospacing="0" w:after="125" w:afterAutospacing="0" w:line="0" w:lineRule="atLeast"/>
        <w:contextualSpacing/>
        <w:jc w:val="both"/>
        <w:rPr>
          <w:rFonts w:asciiTheme="minorHAnsi" w:hAnsiTheme="minorHAnsi" w:cstheme="minorHAnsi"/>
          <w:color w:val="333333"/>
          <w:sz w:val="22"/>
          <w:szCs w:val="22"/>
        </w:rPr>
      </w:pPr>
      <w:r w:rsidRPr="00C62CD1">
        <w:rPr>
          <w:rFonts w:asciiTheme="minorHAnsi" w:hAnsiTheme="minorHAnsi" w:cstheme="minorHAnsi"/>
          <w:color w:val="000000"/>
          <w:sz w:val="22"/>
          <w:szCs w:val="22"/>
        </w:rPr>
        <w:t>Ambos estudios presentados anteriormente están validados por el diseño epidemiológico que lo sustenta.</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proofErr w:type="spellStart"/>
      <w:r w:rsidRPr="00C62CD1">
        <w:rPr>
          <w:rFonts w:asciiTheme="minorHAnsi" w:hAnsiTheme="minorHAnsi" w:cstheme="minorHAnsi"/>
          <w:color w:val="000000"/>
          <w:sz w:val="22"/>
          <w:szCs w:val="22"/>
        </w:rPr>
        <w:t>Floria</w:t>
      </w:r>
      <w:proofErr w:type="spellEnd"/>
      <w:r w:rsidRPr="00C62CD1">
        <w:rPr>
          <w:rFonts w:asciiTheme="minorHAnsi" w:hAnsiTheme="minorHAnsi" w:cstheme="minorHAnsi"/>
          <w:color w:val="000000"/>
          <w:sz w:val="22"/>
          <w:szCs w:val="22"/>
        </w:rPr>
        <w:t xml:space="preserve"> </w:t>
      </w:r>
      <w:proofErr w:type="spellStart"/>
      <w:r w:rsidRPr="00C62CD1">
        <w:rPr>
          <w:rFonts w:asciiTheme="minorHAnsi" w:hAnsiTheme="minorHAnsi" w:cstheme="minorHAnsi"/>
          <w:color w:val="000000"/>
          <w:sz w:val="22"/>
          <w:szCs w:val="22"/>
        </w:rPr>
        <w:t>Pancetti</w:t>
      </w:r>
      <w:proofErr w:type="spellEnd"/>
      <w:r w:rsidRPr="00C62CD1">
        <w:rPr>
          <w:rFonts w:asciiTheme="minorHAnsi" w:hAnsiTheme="minorHAnsi" w:cstheme="minorHAnsi"/>
          <w:color w:val="000000"/>
          <w:sz w:val="22"/>
          <w:szCs w:val="22"/>
        </w:rPr>
        <w:t xml:space="preserve"> es doctora en Ciencias Biológicas y actualmente profesora titular de Facultad de Medicina de la Universidad Católica del Norte en Coquimbo, y se ha propuesto estudiar la intoxicación de plaguicidas por exposición crónica, es decir, exposición prolongada. Ella confirma la conclusión:</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“Este tipo de exposición muchas veces pasa inadvertida porque la gente no suele intoxicarse de manera aguda, vale decir, no tienen la típica sintomatología de intoxicación, pero se pueden pesquisar los efectos de la exposición crónica a través de parámetros que son más bien sutiles, como lo es el deterioro cognitivo”, manifiesta la académica.</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Entre los pesticidas de uso frecuente en Chile para el control de insectos se encuentran los organofosforados y </w:t>
      </w:r>
      <w:proofErr w:type="spellStart"/>
      <w:r w:rsidRPr="00C62CD1">
        <w:rPr>
          <w:rFonts w:asciiTheme="minorHAnsi" w:hAnsiTheme="minorHAnsi" w:cstheme="minorHAnsi"/>
          <w:color w:val="000000"/>
          <w:sz w:val="22"/>
          <w:szCs w:val="22"/>
        </w:rPr>
        <w:t>carbamatos</w:t>
      </w:r>
      <w:proofErr w:type="spellEnd"/>
      <w:r w:rsidRPr="00C62CD1">
        <w:rPr>
          <w:rFonts w:asciiTheme="minorHAnsi" w:hAnsiTheme="minorHAnsi" w:cstheme="minorHAnsi"/>
          <w:color w:val="000000"/>
          <w:sz w:val="22"/>
          <w:szCs w:val="22"/>
        </w:rPr>
        <w:t xml:space="preserve">, los cuales son inhibidores de la acetilcolinesterasa y la </w:t>
      </w:r>
      <w:proofErr w:type="spellStart"/>
      <w:r w:rsidRPr="00C62CD1">
        <w:rPr>
          <w:rFonts w:asciiTheme="minorHAnsi" w:hAnsiTheme="minorHAnsi" w:cstheme="minorHAnsi"/>
          <w:color w:val="000000"/>
          <w:sz w:val="22"/>
          <w:szCs w:val="22"/>
        </w:rPr>
        <w:t>butirilcolinesterasa</w:t>
      </w:r>
      <w:proofErr w:type="spellEnd"/>
      <w:r w:rsidRPr="00C62CD1">
        <w:rPr>
          <w:rFonts w:asciiTheme="minorHAnsi" w:hAnsiTheme="minorHAnsi" w:cstheme="minorHAnsi"/>
          <w:color w:val="000000"/>
          <w:sz w:val="22"/>
          <w:szCs w:val="22"/>
        </w:rPr>
        <w:t>, enzimas que cumplen la función de hidrolizar al neurotransmisor acetilcolina, molécula necesaria para que pueda transmitirse el impulso nervioso tanto a nivel del sistema nervioso central como periférico.</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En 2018, </w:t>
      </w:r>
      <w:proofErr w:type="spellStart"/>
      <w:r w:rsidRPr="00C62CD1">
        <w:rPr>
          <w:rFonts w:asciiTheme="minorHAnsi" w:hAnsiTheme="minorHAnsi" w:cstheme="minorHAnsi"/>
          <w:color w:val="000000"/>
          <w:sz w:val="22"/>
          <w:szCs w:val="22"/>
        </w:rPr>
        <w:t>Pancetti</w:t>
      </w:r>
      <w:proofErr w:type="spellEnd"/>
      <w:r w:rsidRPr="00C62CD1">
        <w:rPr>
          <w:rFonts w:asciiTheme="minorHAnsi" w:hAnsiTheme="minorHAnsi" w:cstheme="minorHAnsi"/>
          <w:color w:val="000000"/>
          <w:sz w:val="22"/>
          <w:szCs w:val="22"/>
        </w:rPr>
        <w:t xml:space="preserve">, junto con un grupo de investigadores, publicó un estudio de </w:t>
      </w:r>
      <w:proofErr w:type="spellStart"/>
      <w:r w:rsidRPr="00C62CD1">
        <w:rPr>
          <w:rFonts w:asciiTheme="minorHAnsi" w:hAnsiTheme="minorHAnsi" w:cstheme="minorHAnsi"/>
          <w:color w:val="000000"/>
          <w:sz w:val="22"/>
          <w:szCs w:val="22"/>
        </w:rPr>
        <w:t>biomonitoreo</w:t>
      </w:r>
      <w:proofErr w:type="spellEnd"/>
      <w:r w:rsidRPr="00C62CD1">
        <w:rPr>
          <w:rFonts w:asciiTheme="minorHAnsi" w:hAnsiTheme="minorHAnsi" w:cstheme="minorHAnsi"/>
          <w:color w:val="000000"/>
          <w:sz w:val="22"/>
          <w:szCs w:val="22"/>
        </w:rPr>
        <w:t xml:space="preserve"> de </w:t>
      </w:r>
      <w:proofErr w:type="spellStart"/>
      <w:r w:rsidRPr="00C62CD1">
        <w:rPr>
          <w:rFonts w:asciiTheme="minorHAnsi" w:hAnsiTheme="minorHAnsi" w:cstheme="minorHAnsi"/>
          <w:color w:val="000000"/>
          <w:sz w:val="22"/>
          <w:szCs w:val="22"/>
        </w:rPr>
        <w:t>colinesterasas</w:t>
      </w:r>
      <w:proofErr w:type="spellEnd"/>
      <w:r w:rsidRPr="00C62CD1">
        <w:rPr>
          <w:rFonts w:asciiTheme="minorHAnsi" w:hAnsiTheme="minorHAnsi" w:cstheme="minorHAnsi"/>
          <w:color w:val="000000"/>
          <w:sz w:val="22"/>
          <w:szCs w:val="22"/>
        </w:rPr>
        <w:t xml:space="preserve"> sanguíneas y actividades de </w:t>
      </w:r>
      <w:proofErr w:type="spellStart"/>
      <w:r w:rsidRPr="00C62CD1">
        <w:rPr>
          <w:rFonts w:asciiTheme="minorHAnsi" w:hAnsiTheme="minorHAnsi" w:cstheme="minorHAnsi"/>
          <w:color w:val="000000"/>
          <w:sz w:val="22"/>
          <w:szCs w:val="22"/>
        </w:rPr>
        <w:t>acilpéptidos</w:t>
      </w:r>
      <w:proofErr w:type="spellEnd"/>
      <w:r w:rsidRPr="00C62CD1">
        <w:rPr>
          <w:rFonts w:asciiTheme="minorHAnsi" w:hAnsiTheme="minorHAnsi" w:cstheme="minorHAnsi"/>
          <w:color w:val="000000"/>
          <w:sz w:val="22"/>
          <w:szCs w:val="22"/>
        </w:rPr>
        <w:t xml:space="preserve"> hidrolasas, en el cual se determinó el patrón de actividad de ambos </w:t>
      </w:r>
      <w:proofErr w:type="spellStart"/>
      <w:r w:rsidRPr="00C62CD1">
        <w:rPr>
          <w:rFonts w:asciiTheme="minorHAnsi" w:hAnsiTheme="minorHAnsi" w:cstheme="minorHAnsi"/>
          <w:color w:val="000000"/>
          <w:sz w:val="22"/>
          <w:szCs w:val="22"/>
        </w:rPr>
        <w:t>bioindicadores</w:t>
      </w:r>
      <w:proofErr w:type="spellEnd"/>
      <w:r w:rsidRPr="00C62CD1">
        <w:rPr>
          <w:rFonts w:asciiTheme="minorHAnsi" w:hAnsiTheme="minorHAnsi" w:cstheme="minorHAnsi"/>
          <w:color w:val="000000"/>
          <w:sz w:val="22"/>
          <w:szCs w:val="22"/>
        </w:rPr>
        <w:t xml:space="preserve"> en hombres y mujeres entre los 18 a 50 años, quienes viven en zonas costeras, rurales o urbanas, aledañas a la ciudad de Coquimbo.</w:t>
      </w:r>
      <w:r w:rsidR="00434B21">
        <w:rPr>
          <w:rFonts w:asciiTheme="minorHAnsi" w:hAnsiTheme="minorHAnsi" w:cstheme="minorHAnsi"/>
          <w:color w:val="000000"/>
          <w:sz w:val="22"/>
          <w:szCs w:val="22"/>
        </w:rPr>
        <w:t xml:space="preserve"> </w:t>
      </w:r>
      <w:r w:rsidRPr="00C62CD1">
        <w:rPr>
          <w:rFonts w:asciiTheme="minorHAnsi" w:hAnsiTheme="minorHAnsi" w:cstheme="minorHAnsi"/>
          <w:color w:val="000000"/>
          <w:sz w:val="22"/>
          <w:szCs w:val="22"/>
        </w:rPr>
        <w:t xml:space="preserve">Los individuos pertenecientes a los grupos con exposición a plaguicidas fueron reclutados en zonas rurales con intensa actividad agrícola (Vicuña, </w:t>
      </w:r>
      <w:proofErr w:type="spellStart"/>
      <w:r w:rsidRPr="00C62CD1">
        <w:rPr>
          <w:rFonts w:asciiTheme="minorHAnsi" w:hAnsiTheme="minorHAnsi" w:cstheme="minorHAnsi"/>
          <w:color w:val="000000"/>
          <w:sz w:val="22"/>
          <w:szCs w:val="22"/>
        </w:rPr>
        <w:t>Paihuano</w:t>
      </w:r>
      <w:proofErr w:type="spellEnd"/>
      <w:r w:rsidRPr="00C62CD1">
        <w:rPr>
          <w:rFonts w:asciiTheme="minorHAnsi" w:hAnsiTheme="minorHAnsi" w:cstheme="minorHAnsi"/>
          <w:color w:val="000000"/>
          <w:sz w:val="22"/>
          <w:szCs w:val="22"/>
        </w:rPr>
        <w:t>, Monte Patria).</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Cabe destacar que, en el registro de plaguicidas autorizados por el SAG, el 16% de estos (52) pertenece al grupo químico de los organofosforados y justamente son estos los plaguicidas más vendidos en los lugares donde se realizó el estudio.</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Algunas marcas comerciales, según el mismo organismo gubernamental, son </w:t>
      </w:r>
      <w:proofErr w:type="spellStart"/>
      <w:r w:rsidRPr="00C62CD1">
        <w:rPr>
          <w:rFonts w:asciiTheme="minorHAnsi" w:hAnsiTheme="minorHAnsi" w:cstheme="minorHAnsi"/>
          <w:color w:val="000000"/>
          <w:sz w:val="22"/>
          <w:szCs w:val="22"/>
        </w:rPr>
        <w:t>Lorsban</w:t>
      </w:r>
      <w:proofErr w:type="spellEnd"/>
      <w:r w:rsidRPr="00C62CD1">
        <w:rPr>
          <w:rFonts w:asciiTheme="minorHAnsi" w:hAnsiTheme="minorHAnsi" w:cstheme="minorHAnsi"/>
          <w:color w:val="000000"/>
          <w:sz w:val="22"/>
          <w:szCs w:val="22"/>
        </w:rPr>
        <w:t xml:space="preserve"> 10D, fabricado en Estados Unidos y comercializado por Dow </w:t>
      </w:r>
      <w:proofErr w:type="spellStart"/>
      <w:r w:rsidRPr="00C62CD1">
        <w:rPr>
          <w:rFonts w:asciiTheme="minorHAnsi" w:hAnsiTheme="minorHAnsi" w:cstheme="minorHAnsi"/>
          <w:color w:val="000000"/>
          <w:sz w:val="22"/>
          <w:szCs w:val="22"/>
        </w:rPr>
        <w:t>Agrosciences</w:t>
      </w:r>
      <w:proofErr w:type="spellEnd"/>
      <w:r w:rsidRPr="00C62CD1">
        <w:rPr>
          <w:rFonts w:asciiTheme="minorHAnsi" w:hAnsiTheme="minorHAnsi" w:cstheme="minorHAnsi"/>
          <w:color w:val="000000"/>
          <w:sz w:val="22"/>
          <w:szCs w:val="22"/>
        </w:rPr>
        <w:t xml:space="preserve"> Chile S. A.; </w:t>
      </w:r>
      <w:proofErr w:type="spellStart"/>
      <w:r w:rsidRPr="00C62CD1">
        <w:rPr>
          <w:rFonts w:asciiTheme="minorHAnsi" w:hAnsiTheme="minorHAnsi" w:cstheme="minorHAnsi"/>
          <w:color w:val="000000"/>
          <w:sz w:val="22"/>
          <w:szCs w:val="22"/>
        </w:rPr>
        <w:t>Chlorpyfiros</w:t>
      </w:r>
      <w:proofErr w:type="spellEnd"/>
      <w:r w:rsidRPr="00C62CD1">
        <w:rPr>
          <w:rFonts w:asciiTheme="minorHAnsi" w:hAnsiTheme="minorHAnsi" w:cstheme="minorHAnsi"/>
          <w:color w:val="000000"/>
          <w:sz w:val="22"/>
          <w:szCs w:val="22"/>
        </w:rPr>
        <w:t xml:space="preserve"> 480 EC, producido en China y comercializado por  </w:t>
      </w:r>
      <w:proofErr w:type="spellStart"/>
      <w:r w:rsidRPr="00C62CD1">
        <w:rPr>
          <w:rFonts w:asciiTheme="minorHAnsi" w:hAnsiTheme="minorHAnsi" w:cstheme="minorHAnsi"/>
          <w:color w:val="000000"/>
          <w:sz w:val="22"/>
          <w:szCs w:val="22"/>
        </w:rPr>
        <w:t>Pilarquim</w:t>
      </w:r>
      <w:proofErr w:type="spellEnd"/>
      <w:r w:rsidRPr="00C62CD1">
        <w:rPr>
          <w:rFonts w:asciiTheme="minorHAnsi" w:hAnsiTheme="minorHAnsi" w:cstheme="minorHAnsi"/>
          <w:color w:val="000000"/>
          <w:sz w:val="22"/>
          <w:szCs w:val="22"/>
        </w:rPr>
        <w:t xml:space="preserve"> Chile S. A., y el </w:t>
      </w:r>
      <w:proofErr w:type="spellStart"/>
      <w:r w:rsidRPr="00C62CD1">
        <w:rPr>
          <w:rFonts w:asciiTheme="minorHAnsi" w:hAnsiTheme="minorHAnsi" w:cstheme="minorHAnsi"/>
          <w:color w:val="000000"/>
          <w:sz w:val="22"/>
          <w:szCs w:val="22"/>
        </w:rPr>
        <w:t>Selecron</w:t>
      </w:r>
      <w:proofErr w:type="spellEnd"/>
      <w:r w:rsidRPr="00C62CD1">
        <w:rPr>
          <w:rFonts w:asciiTheme="minorHAnsi" w:hAnsiTheme="minorHAnsi" w:cstheme="minorHAnsi"/>
          <w:color w:val="000000"/>
          <w:sz w:val="22"/>
          <w:szCs w:val="22"/>
        </w:rPr>
        <w:t xml:space="preserve"> 720 EC, de origen Sueco y comercializado en Chile por </w:t>
      </w:r>
      <w:proofErr w:type="spellStart"/>
      <w:r w:rsidRPr="00C62CD1">
        <w:rPr>
          <w:rFonts w:asciiTheme="minorHAnsi" w:hAnsiTheme="minorHAnsi" w:cstheme="minorHAnsi"/>
          <w:color w:val="000000"/>
          <w:sz w:val="22"/>
          <w:szCs w:val="22"/>
        </w:rPr>
        <w:t>Syngenta</w:t>
      </w:r>
      <w:proofErr w:type="spellEnd"/>
      <w:r w:rsidRPr="00C62CD1">
        <w:rPr>
          <w:rFonts w:asciiTheme="minorHAnsi" w:hAnsiTheme="minorHAnsi" w:cstheme="minorHAnsi"/>
          <w:color w:val="000000"/>
          <w:sz w:val="22"/>
          <w:szCs w:val="22"/>
        </w:rPr>
        <w:t xml:space="preserve"> S. A.</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En la investigación, la muestra se dividió en tres poblaciones con diferentes tipos de exposición crónica a plaguicidas: ambientalmente expuestos, expuestos ocupacionalmente y un grupo de referencia sin exposición.</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“Medimos un indicador biológico indirecto que es la inhibición de unas enzimas que están presentes en la sangre y que son los </w:t>
      </w:r>
      <w:proofErr w:type="spellStart"/>
      <w:r w:rsidRPr="00C62CD1">
        <w:rPr>
          <w:rFonts w:asciiTheme="minorHAnsi" w:hAnsiTheme="minorHAnsi" w:cstheme="minorHAnsi"/>
          <w:color w:val="000000"/>
          <w:sz w:val="22"/>
          <w:szCs w:val="22"/>
        </w:rPr>
        <w:t>bioindicadores</w:t>
      </w:r>
      <w:proofErr w:type="spellEnd"/>
      <w:r w:rsidRPr="00C62CD1">
        <w:rPr>
          <w:rFonts w:asciiTheme="minorHAnsi" w:hAnsiTheme="minorHAnsi" w:cstheme="minorHAnsi"/>
          <w:color w:val="000000"/>
          <w:sz w:val="22"/>
          <w:szCs w:val="22"/>
        </w:rPr>
        <w:t xml:space="preserve"> que contempla la legislación chilena para determinar que haya exposición en los trabajadores, que son unas enzimas llamadas </w:t>
      </w:r>
      <w:proofErr w:type="spellStart"/>
      <w:r w:rsidRPr="00C62CD1">
        <w:rPr>
          <w:rFonts w:asciiTheme="minorHAnsi" w:hAnsiTheme="minorHAnsi" w:cstheme="minorHAnsi"/>
          <w:color w:val="000000"/>
          <w:sz w:val="22"/>
          <w:szCs w:val="22"/>
        </w:rPr>
        <w:t>colinesterasas</w:t>
      </w:r>
      <w:proofErr w:type="spellEnd"/>
      <w:r w:rsidRPr="00C62CD1">
        <w:rPr>
          <w:rFonts w:asciiTheme="minorHAnsi" w:hAnsiTheme="minorHAnsi" w:cstheme="minorHAnsi"/>
          <w:color w:val="000000"/>
          <w:sz w:val="22"/>
          <w:szCs w:val="22"/>
        </w:rPr>
        <w:t xml:space="preserve">”, señala </w:t>
      </w:r>
      <w:proofErr w:type="spellStart"/>
      <w:r w:rsidRPr="00C62CD1">
        <w:rPr>
          <w:rFonts w:asciiTheme="minorHAnsi" w:hAnsiTheme="minorHAnsi" w:cstheme="minorHAnsi"/>
          <w:color w:val="000000"/>
          <w:sz w:val="22"/>
          <w:szCs w:val="22"/>
        </w:rPr>
        <w:t>Pancetti</w:t>
      </w:r>
      <w:proofErr w:type="spellEnd"/>
      <w:r w:rsidRPr="00C62CD1">
        <w:rPr>
          <w:rFonts w:asciiTheme="minorHAnsi" w:hAnsiTheme="minorHAnsi" w:cstheme="minorHAnsi"/>
          <w:color w:val="000000"/>
          <w:sz w:val="22"/>
          <w:szCs w:val="22"/>
        </w:rPr>
        <w:t>. </w:t>
      </w:r>
    </w:p>
    <w:p w:rsidR="00BF0EC5" w:rsidRPr="00C62CD1" w:rsidRDefault="00BF0EC5" w:rsidP="0010094A">
      <w:pPr>
        <w:pStyle w:val="NormalWeb"/>
        <w:spacing w:before="0" w:beforeAutospacing="0" w:after="125" w:afterAutospacing="0" w:line="0" w:lineRule="atLeast"/>
        <w:contextualSpacing/>
        <w:jc w:val="both"/>
        <w:rPr>
          <w:rFonts w:asciiTheme="minorHAnsi" w:hAnsiTheme="minorHAnsi" w:cstheme="minorHAnsi"/>
          <w:color w:val="333333"/>
          <w:sz w:val="22"/>
          <w:szCs w:val="22"/>
        </w:rPr>
      </w:pPr>
      <w:r w:rsidRPr="00C62CD1">
        <w:rPr>
          <w:rFonts w:asciiTheme="minorHAnsi" w:hAnsiTheme="minorHAnsi" w:cstheme="minorHAnsi"/>
          <w:color w:val="000000"/>
          <w:sz w:val="22"/>
          <w:szCs w:val="22"/>
        </w:rPr>
        <w:t>Si estas enzimas presentan más de un 30% de inhibición durante la fumigación en comparación con un valor basal que se toma antes de la fumigación, indica que esa persona está en riesgo de intoxicación.</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En el estudio se detectó que, tanto entre los trabajadores agrícolas como la gente que vive en zonas y pueblos rurales aledaños a las plantaciones en la época de fumigación, 1 de cada 4 personas presentaba la inhibición por más del 30% del </w:t>
      </w:r>
      <w:proofErr w:type="spellStart"/>
      <w:r w:rsidRPr="00C62CD1">
        <w:rPr>
          <w:rFonts w:asciiTheme="minorHAnsi" w:hAnsiTheme="minorHAnsi" w:cstheme="minorHAnsi"/>
          <w:color w:val="000000"/>
          <w:sz w:val="22"/>
          <w:szCs w:val="22"/>
        </w:rPr>
        <w:t>bioindicador</w:t>
      </w:r>
      <w:proofErr w:type="spellEnd"/>
      <w:r w:rsidRPr="00C62CD1">
        <w:rPr>
          <w:rFonts w:asciiTheme="minorHAnsi" w:hAnsiTheme="minorHAnsi" w:cstheme="minorHAnsi"/>
          <w:color w:val="000000"/>
          <w:sz w:val="22"/>
          <w:szCs w:val="22"/>
        </w:rPr>
        <w:t>.</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Los investigadores del estudio y personal del Instituto de Investigaciones Agropecuarias (INIA) llegaron a la conclusión de que existen sustancias químicas que se están aplicando de manera indiscriminada, por lo tanto, eso está haciendo que la gente tenga una sobreexposición a plaguicidas.</w:t>
      </w:r>
    </w:p>
    <w:p w:rsidR="00BF0EC5" w:rsidRPr="00C62CD1" w:rsidRDefault="00BF0EC5" w:rsidP="0010094A">
      <w:pPr>
        <w:pStyle w:val="NormalWeb"/>
        <w:spacing w:before="0" w:beforeAutospacing="0" w:after="125" w:afterAutospacing="0" w:line="0" w:lineRule="atLeast"/>
        <w:contextualSpacing/>
        <w:jc w:val="both"/>
        <w:rPr>
          <w:rFonts w:asciiTheme="minorHAnsi" w:hAnsiTheme="minorHAnsi" w:cstheme="minorHAnsi"/>
          <w:color w:val="333333"/>
          <w:sz w:val="22"/>
          <w:szCs w:val="22"/>
        </w:rPr>
      </w:pPr>
      <w:proofErr w:type="spellStart"/>
      <w:r w:rsidRPr="00C62CD1">
        <w:rPr>
          <w:rFonts w:asciiTheme="minorHAnsi" w:hAnsiTheme="minorHAnsi" w:cstheme="minorHAnsi"/>
          <w:color w:val="000000"/>
          <w:sz w:val="22"/>
          <w:szCs w:val="22"/>
        </w:rPr>
        <w:lastRenderedPageBreak/>
        <w:t>Pancetti</w:t>
      </w:r>
      <w:proofErr w:type="spellEnd"/>
      <w:r w:rsidRPr="00C62CD1">
        <w:rPr>
          <w:rFonts w:asciiTheme="minorHAnsi" w:hAnsiTheme="minorHAnsi" w:cstheme="minorHAnsi"/>
          <w:color w:val="000000"/>
          <w:sz w:val="22"/>
          <w:szCs w:val="22"/>
        </w:rPr>
        <w:t xml:space="preserve"> agrega que, cuando compara estas poblaciones con la gente que vive en los valles, “te das cuenta que el efecto está, vale decir, hay un deterioro cognitivo presente en personas que viven cerca de plantaciones agrícolas o directamente los trabajadores agrícolas que manipulan y aplican estas sustancias”.</w:t>
      </w:r>
    </w:p>
    <w:p w:rsidR="00BF0EC5" w:rsidRPr="00C62CD1" w:rsidRDefault="00BF0EC5" w:rsidP="0010094A">
      <w:pPr>
        <w:pStyle w:val="NormalWeb"/>
        <w:spacing w:before="0" w:beforeAutospacing="0" w:after="125" w:afterAutospacing="0" w:line="0" w:lineRule="atLeast"/>
        <w:contextualSpacing/>
        <w:jc w:val="both"/>
        <w:rPr>
          <w:rFonts w:asciiTheme="minorHAnsi" w:hAnsiTheme="minorHAnsi" w:cstheme="minorHAnsi"/>
          <w:color w:val="333333"/>
          <w:sz w:val="22"/>
          <w:szCs w:val="22"/>
        </w:rPr>
      </w:pPr>
      <w:r w:rsidRPr="00C62CD1">
        <w:rPr>
          <w:rFonts w:asciiTheme="minorHAnsi" w:hAnsiTheme="minorHAnsi" w:cstheme="minorHAnsi"/>
          <w:color w:val="000000"/>
          <w:sz w:val="22"/>
          <w:szCs w:val="22"/>
        </w:rPr>
        <w:t xml:space="preserve">Además, es tajante en manifestar que “tenemos dos evidencias que son contundentes. Primero, el deterioro cognitivo y, por otro lado, la inhibición del </w:t>
      </w:r>
      <w:proofErr w:type="spellStart"/>
      <w:r w:rsidRPr="00C62CD1">
        <w:rPr>
          <w:rFonts w:asciiTheme="minorHAnsi" w:hAnsiTheme="minorHAnsi" w:cstheme="minorHAnsi"/>
          <w:color w:val="000000"/>
          <w:sz w:val="22"/>
          <w:szCs w:val="22"/>
        </w:rPr>
        <w:t>bioindicador</w:t>
      </w:r>
      <w:proofErr w:type="spellEnd"/>
      <w:r w:rsidRPr="00C62CD1">
        <w:rPr>
          <w:rFonts w:asciiTheme="minorHAnsi" w:hAnsiTheme="minorHAnsi" w:cstheme="minorHAnsi"/>
          <w:color w:val="000000"/>
          <w:sz w:val="22"/>
          <w:szCs w:val="22"/>
        </w:rPr>
        <w:t>”, concluye la doctora en Ciencias Biológicas.</w:t>
      </w:r>
    </w:p>
    <w:p w:rsidR="00BF0EC5" w:rsidRPr="00C62CD1" w:rsidRDefault="00BF0EC5" w:rsidP="0010094A">
      <w:pPr>
        <w:pStyle w:val="Ttulo3"/>
        <w:spacing w:before="0" w:beforeAutospacing="0" w:after="125" w:afterAutospacing="0" w:line="0" w:lineRule="atLeast"/>
        <w:contextualSpacing/>
        <w:jc w:val="both"/>
        <w:rPr>
          <w:rFonts w:asciiTheme="minorHAnsi" w:hAnsiTheme="minorHAnsi" w:cstheme="minorHAnsi"/>
          <w:b w:val="0"/>
          <w:bCs w:val="0"/>
          <w:color w:val="333333"/>
          <w:sz w:val="22"/>
          <w:szCs w:val="22"/>
        </w:rPr>
      </w:pPr>
      <w:r w:rsidRPr="00C62CD1">
        <w:rPr>
          <w:rStyle w:val="Textoennegrita"/>
          <w:rFonts w:asciiTheme="minorHAnsi" w:hAnsiTheme="minorHAnsi" w:cstheme="minorHAnsi"/>
          <w:b/>
          <w:bCs/>
          <w:color w:val="000000"/>
          <w:sz w:val="22"/>
          <w:szCs w:val="22"/>
        </w:rPr>
        <w:t>Descubrimiento de estas sustancias</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 xml:space="preserve">Si nos remontamos al comienzo de los plaguicidas, 1922 es su  punto de partida, año en que en Holanda se introduce el uso de los aceites insecticidas. Durante este período se descubre la acción del pelitre y la rotenona. Más tarde se produciría el descubrimiento de las propiedades insecticidas del </w:t>
      </w:r>
      <w:proofErr w:type="spellStart"/>
      <w:r w:rsidRPr="00C62CD1">
        <w:rPr>
          <w:rFonts w:asciiTheme="minorHAnsi" w:hAnsiTheme="minorHAnsi" w:cstheme="minorHAnsi"/>
          <w:color w:val="000000"/>
          <w:sz w:val="22"/>
          <w:szCs w:val="22"/>
        </w:rPr>
        <w:t>Dicloro</w:t>
      </w:r>
      <w:proofErr w:type="spellEnd"/>
      <w:r w:rsidRPr="00C62CD1">
        <w:rPr>
          <w:rFonts w:asciiTheme="minorHAnsi" w:hAnsiTheme="minorHAnsi" w:cstheme="minorHAnsi"/>
          <w:color w:val="000000"/>
          <w:sz w:val="22"/>
          <w:szCs w:val="22"/>
        </w:rPr>
        <w:t xml:space="preserve"> </w:t>
      </w:r>
      <w:proofErr w:type="spellStart"/>
      <w:r w:rsidRPr="00C62CD1">
        <w:rPr>
          <w:rFonts w:asciiTheme="minorHAnsi" w:hAnsiTheme="minorHAnsi" w:cstheme="minorHAnsi"/>
          <w:color w:val="000000"/>
          <w:sz w:val="22"/>
          <w:szCs w:val="22"/>
        </w:rPr>
        <w:t>Difenil</w:t>
      </w:r>
      <w:proofErr w:type="spellEnd"/>
      <w:r w:rsidRPr="00C62CD1">
        <w:rPr>
          <w:rFonts w:asciiTheme="minorHAnsi" w:hAnsiTheme="minorHAnsi" w:cstheme="minorHAnsi"/>
          <w:color w:val="000000"/>
          <w:sz w:val="22"/>
          <w:szCs w:val="22"/>
        </w:rPr>
        <w:t xml:space="preserve"> </w:t>
      </w:r>
      <w:proofErr w:type="spellStart"/>
      <w:r w:rsidRPr="00C62CD1">
        <w:rPr>
          <w:rFonts w:asciiTheme="minorHAnsi" w:hAnsiTheme="minorHAnsi" w:cstheme="minorHAnsi"/>
          <w:color w:val="000000"/>
          <w:sz w:val="22"/>
          <w:szCs w:val="22"/>
        </w:rPr>
        <w:t>Tricloroetano</w:t>
      </w:r>
      <w:proofErr w:type="spellEnd"/>
      <w:r w:rsidRPr="00C62CD1">
        <w:rPr>
          <w:rFonts w:asciiTheme="minorHAnsi" w:hAnsiTheme="minorHAnsi" w:cstheme="minorHAnsi"/>
          <w:color w:val="000000"/>
          <w:sz w:val="22"/>
          <w:szCs w:val="22"/>
        </w:rPr>
        <w:t xml:space="preserve"> (DDT), realizado por el químico suizo </w:t>
      </w:r>
      <w:proofErr w:type="spellStart"/>
      <w:r w:rsidRPr="00C62CD1">
        <w:rPr>
          <w:rFonts w:asciiTheme="minorHAnsi" w:hAnsiTheme="minorHAnsi" w:cstheme="minorHAnsi"/>
          <w:color w:val="000000"/>
          <w:sz w:val="22"/>
          <w:szCs w:val="22"/>
        </w:rPr>
        <w:t>Hermann</w:t>
      </w:r>
      <w:proofErr w:type="spellEnd"/>
      <w:r w:rsidRPr="00C62CD1">
        <w:rPr>
          <w:rFonts w:asciiTheme="minorHAnsi" w:hAnsiTheme="minorHAnsi" w:cstheme="minorHAnsi"/>
          <w:color w:val="000000"/>
          <w:sz w:val="22"/>
          <w:szCs w:val="22"/>
        </w:rPr>
        <w:t xml:space="preserve"> Müller, en 1940.</w:t>
      </w:r>
    </w:p>
    <w:p w:rsidR="00BF0EC5" w:rsidRPr="00C62CD1" w:rsidRDefault="00BF0EC5" w:rsidP="0010094A">
      <w:pPr>
        <w:pStyle w:val="NormalWeb"/>
        <w:spacing w:before="0" w:beforeAutospacing="0" w:after="125" w:afterAutospacing="0" w:line="0" w:lineRule="atLeast"/>
        <w:contextualSpacing/>
        <w:jc w:val="both"/>
        <w:rPr>
          <w:rFonts w:asciiTheme="minorHAnsi" w:hAnsiTheme="minorHAnsi" w:cstheme="minorHAnsi"/>
          <w:color w:val="333333"/>
          <w:sz w:val="22"/>
          <w:szCs w:val="22"/>
        </w:rPr>
      </w:pPr>
      <w:r w:rsidRPr="00C62CD1">
        <w:rPr>
          <w:rFonts w:asciiTheme="minorHAnsi" w:hAnsiTheme="minorHAnsi" w:cstheme="minorHAnsi"/>
          <w:color w:val="000000"/>
          <w:sz w:val="22"/>
          <w:szCs w:val="22"/>
        </w:rPr>
        <w:t>Tras el descubrimiento de la acción insecticida del DDT, se descubrió simultáneamente en Francia e Inglaterra la del HCH4 (</w:t>
      </w:r>
      <w:proofErr w:type="spellStart"/>
      <w:r w:rsidRPr="00C62CD1">
        <w:rPr>
          <w:rFonts w:asciiTheme="minorHAnsi" w:hAnsiTheme="minorHAnsi" w:cstheme="minorHAnsi"/>
          <w:color w:val="000000"/>
          <w:sz w:val="22"/>
          <w:szCs w:val="22"/>
        </w:rPr>
        <w:t>hexaclorociclohexano</w:t>
      </w:r>
      <w:proofErr w:type="spellEnd"/>
      <w:r w:rsidRPr="00C62CD1">
        <w:rPr>
          <w:rFonts w:asciiTheme="minorHAnsi" w:hAnsiTheme="minorHAnsi" w:cstheme="minorHAnsi"/>
          <w:color w:val="000000"/>
          <w:sz w:val="22"/>
          <w:szCs w:val="22"/>
        </w:rPr>
        <w:t xml:space="preserve">); algunos años después, </w:t>
      </w:r>
      <w:proofErr w:type="spellStart"/>
      <w:r w:rsidRPr="00C62CD1">
        <w:rPr>
          <w:rFonts w:asciiTheme="minorHAnsi" w:hAnsiTheme="minorHAnsi" w:cstheme="minorHAnsi"/>
          <w:color w:val="000000"/>
          <w:sz w:val="22"/>
          <w:szCs w:val="22"/>
        </w:rPr>
        <w:t>Schrader</w:t>
      </w:r>
      <w:proofErr w:type="spellEnd"/>
      <w:r w:rsidRPr="00C62CD1">
        <w:rPr>
          <w:rFonts w:asciiTheme="minorHAnsi" w:hAnsiTheme="minorHAnsi" w:cstheme="minorHAnsi"/>
          <w:color w:val="000000"/>
          <w:sz w:val="22"/>
          <w:szCs w:val="22"/>
        </w:rPr>
        <w:t xml:space="preserve"> sintetizaba en Alemania los primeros insecticidas organofosforados y se descubría su acción sistémica. Desde entonces se creó por síntesis química un gran número de sustancias plaguicidas.</w:t>
      </w:r>
    </w:p>
    <w:p w:rsidR="00BF0EC5" w:rsidRPr="00C62CD1" w:rsidRDefault="00BF0EC5" w:rsidP="0010094A">
      <w:pPr>
        <w:pStyle w:val="Ttulo3"/>
        <w:spacing w:before="0" w:beforeAutospacing="0" w:after="125" w:afterAutospacing="0" w:line="0" w:lineRule="atLeast"/>
        <w:contextualSpacing/>
        <w:jc w:val="both"/>
        <w:rPr>
          <w:rFonts w:asciiTheme="minorHAnsi" w:hAnsiTheme="minorHAnsi" w:cstheme="minorHAnsi"/>
          <w:b w:val="0"/>
          <w:bCs w:val="0"/>
          <w:color w:val="333333"/>
          <w:sz w:val="22"/>
          <w:szCs w:val="22"/>
        </w:rPr>
      </w:pPr>
      <w:r w:rsidRPr="00C62CD1">
        <w:rPr>
          <w:rStyle w:val="Textoennegrita"/>
          <w:rFonts w:asciiTheme="minorHAnsi" w:hAnsiTheme="minorHAnsi" w:cstheme="minorHAnsi"/>
          <w:b/>
          <w:bCs/>
          <w:color w:val="000000"/>
          <w:sz w:val="22"/>
          <w:szCs w:val="22"/>
        </w:rPr>
        <w:t>Situación en Chile</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Chile tiene un total de 75,6 millones de hectáreas y, de ellas, 35,5 millones están bajo uso agrícola, pecuario y forestal.</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Los plaguicidas se usan desde hace más de cuarenta años en el país y a comienzos de los años 80, cuando comenzó el auge exportador de los sectores agrícola, frutícola y forestal, se produjo un notable aumento en la importación y fabricación de pesticidas.</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Según información revelada por la Red de Acción en Plaguicidas de Chile, en el año 1984 se importaban 5.577 toneladas de plaguicidas con un costo de US$ 28.426.000, mientras que en 2011 la importación alcanzó a las 34.766 de toneladas con un costo de US$ 249.950.000.</w:t>
      </w:r>
    </w:p>
    <w:p w:rsidR="0010094A" w:rsidRPr="00503A0B"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Según ACHIPIA, Comisión Asesora Presidencial administrada por el Ministerio de Agricultura, en el año 2011 se formularon en Chile aproximadamente 37 mil toneladas anuales de plaguicidas y de ellas se exportaron 18.144 toneladas. Por tanto, se estima que en 2011 hubo disponible para uso en el país un total de 53.662 toneladas de plaguicidas.</w:t>
      </w:r>
      <w:r w:rsidR="00434B21">
        <w:rPr>
          <w:rFonts w:asciiTheme="minorHAnsi" w:hAnsiTheme="minorHAnsi" w:cstheme="minorHAnsi"/>
          <w:color w:val="000000"/>
          <w:sz w:val="22"/>
          <w:szCs w:val="22"/>
        </w:rPr>
        <w:t xml:space="preserve"> </w:t>
      </w:r>
      <w:r w:rsidRPr="00C62CD1">
        <w:rPr>
          <w:rFonts w:asciiTheme="minorHAnsi" w:hAnsiTheme="minorHAnsi" w:cstheme="minorHAnsi"/>
          <w:color w:val="000000"/>
          <w:sz w:val="22"/>
          <w:szCs w:val="22"/>
        </w:rPr>
        <w:t>Actualmente no hay datos estadísticos de fabricación de plaguicidas en el país, sin embargo, se ha estimado que las fábricas nacionales formulan alrededor de 33 mil toneladas al año. Por tanto, para el año 2017 se estima que en Chile se usaron aproximadamente 63.617 toneladas anuales.</w:t>
      </w:r>
    </w:p>
    <w:p w:rsidR="00BF0EC5" w:rsidRPr="00C62CD1" w:rsidRDefault="00BF0EC5" w:rsidP="0010094A">
      <w:pPr>
        <w:pStyle w:val="Ttulo3"/>
        <w:spacing w:before="0" w:beforeAutospacing="0" w:after="125" w:afterAutospacing="0" w:line="0" w:lineRule="atLeast"/>
        <w:contextualSpacing/>
        <w:jc w:val="both"/>
        <w:rPr>
          <w:rFonts w:asciiTheme="minorHAnsi" w:hAnsiTheme="minorHAnsi" w:cstheme="minorHAnsi"/>
          <w:b w:val="0"/>
          <w:bCs w:val="0"/>
          <w:color w:val="333333"/>
          <w:sz w:val="22"/>
          <w:szCs w:val="22"/>
        </w:rPr>
      </w:pPr>
      <w:r w:rsidRPr="00C62CD1">
        <w:rPr>
          <w:rStyle w:val="Textoennegrita"/>
          <w:rFonts w:asciiTheme="minorHAnsi" w:hAnsiTheme="minorHAnsi" w:cstheme="minorHAnsi"/>
          <w:b/>
          <w:bCs/>
          <w:color w:val="000000"/>
          <w:sz w:val="22"/>
          <w:szCs w:val="22"/>
        </w:rPr>
        <w:t>Registro de plaguicidas para uso agrícola</w:t>
      </w:r>
    </w:p>
    <w:p w:rsidR="00BF0EC5" w:rsidRPr="00C62CD1" w:rsidRDefault="00503A0B" w:rsidP="0010094A">
      <w:pPr>
        <w:pStyle w:val="NormalWeb"/>
        <w:spacing w:before="0" w:beforeAutospacing="0" w:after="125" w:afterAutospacing="0" w:line="0" w:lineRule="atLeast"/>
        <w:contextualSpacing/>
        <w:jc w:val="both"/>
        <w:rPr>
          <w:rFonts w:asciiTheme="minorHAnsi" w:hAnsiTheme="minorHAnsi" w:cstheme="minorHAnsi"/>
          <w:color w:val="333333"/>
          <w:sz w:val="22"/>
          <w:szCs w:val="22"/>
        </w:rPr>
      </w:pPr>
      <w:r w:rsidRPr="00C62CD1">
        <w:rPr>
          <w:rFonts w:asciiTheme="minorHAnsi" w:hAnsiTheme="minorHAnsi" w:cstheme="minorHAnsi"/>
          <w:noProof/>
          <w:color w:val="000000"/>
          <w:sz w:val="22"/>
          <w:szCs w:val="22"/>
          <w:lang w:val="es-CL" w:eastAsia="es-CL"/>
        </w:rPr>
        <w:drawing>
          <wp:anchor distT="0" distB="0" distL="114300" distR="114300" simplePos="0" relativeHeight="251662336" behindDoc="0" locked="0" layoutInCell="1" allowOverlap="1" wp14:anchorId="1F900D2B" wp14:editId="7455FC71">
            <wp:simplePos x="0" y="0"/>
            <wp:positionH relativeFrom="column">
              <wp:posOffset>2701925</wp:posOffset>
            </wp:positionH>
            <wp:positionV relativeFrom="paragraph">
              <wp:posOffset>76835</wp:posOffset>
            </wp:positionV>
            <wp:extent cx="3905250" cy="1558290"/>
            <wp:effectExtent l="0" t="0" r="0" b="0"/>
            <wp:wrapSquare wrapText="bothSides"/>
            <wp:docPr id="3" name="Imagen 3" descr="https://www.elmostrador.cl/media/2019/01/clasificacion-plaguicidas-468x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mostrador.cl/media/2019/01/clasificacion-plaguicidas-468x18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0" cy="15582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F0EC5" w:rsidRPr="00C62CD1">
        <w:rPr>
          <w:rFonts w:asciiTheme="minorHAnsi" w:hAnsiTheme="minorHAnsi" w:cstheme="minorHAnsi"/>
          <w:color w:val="000000"/>
          <w:sz w:val="22"/>
          <w:szCs w:val="22"/>
        </w:rPr>
        <w:t>El SAG, en la Resolución Exenta N° 2.196 del año 2000, establece para los plaguicidas la siguiente clasificación toxicológica, según la Organización Mundial de la Salud (OMS):</w:t>
      </w:r>
    </w:p>
    <w:p w:rsidR="00BF0EC5" w:rsidRDefault="00BF0EC5" w:rsidP="0010094A">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El Servicio Agrícola y Ganadero (SAG), perteneciente al Ministerio de Agricultura, es el único organismo encargado del registro de plaguicidas de uso agrícola. Tiene la facultad de regular, restringir o prohibir la fabricación, importación, exportación, distribución, venta, tenencia y aplicación de plaguicidas.</w:t>
      </w:r>
    </w:p>
    <w:p w:rsidR="00BF0EC5" w:rsidRPr="00C62CD1" w:rsidRDefault="00BF0EC5" w:rsidP="0010094A">
      <w:pPr>
        <w:pStyle w:val="NormalWeb"/>
        <w:spacing w:before="0" w:beforeAutospacing="0" w:after="125" w:afterAutospacing="0" w:line="0" w:lineRule="atLeast"/>
        <w:contextualSpacing/>
        <w:jc w:val="both"/>
        <w:rPr>
          <w:rFonts w:asciiTheme="minorHAnsi" w:hAnsiTheme="minorHAnsi" w:cstheme="minorHAnsi"/>
          <w:color w:val="333333"/>
          <w:sz w:val="22"/>
          <w:szCs w:val="22"/>
        </w:rPr>
      </w:pPr>
      <w:r w:rsidRPr="00C62CD1">
        <w:rPr>
          <w:rFonts w:asciiTheme="minorHAnsi" w:hAnsiTheme="minorHAnsi" w:cstheme="minorHAnsi"/>
          <w:color w:val="000000"/>
          <w:sz w:val="22"/>
          <w:szCs w:val="22"/>
        </w:rPr>
        <w:t xml:space="preserve">El SAG cuenta con una lista que contiene los plaguicidas de </w:t>
      </w:r>
      <w:proofErr w:type="gramStart"/>
      <w:r w:rsidRPr="00C62CD1">
        <w:rPr>
          <w:rFonts w:asciiTheme="minorHAnsi" w:hAnsiTheme="minorHAnsi" w:cstheme="minorHAnsi"/>
          <w:color w:val="000000"/>
          <w:sz w:val="22"/>
          <w:szCs w:val="22"/>
        </w:rPr>
        <w:t>uso agrícola prohibidos y autorizados</w:t>
      </w:r>
      <w:proofErr w:type="gramEnd"/>
      <w:r w:rsidRPr="00C62CD1">
        <w:rPr>
          <w:rFonts w:asciiTheme="minorHAnsi" w:hAnsiTheme="minorHAnsi" w:cstheme="minorHAnsi"/>
          <w:color w:val="000000"/>
          <w:sz w:val="22"/>
          <w:szCs w:val="22"/>
        </w:rPr>
        <w:t xml:space="preserve"> en Chile.</w:t>
      </w:r>
    </w:p>
    <w:p w:rsidR="00503A0B" w:rsidRPr="00017E19" w:rsidRDefault="00BF0EC5" w:rsidP="0069404F">
      <w:pPr>
        <w:pStyle w:val="NormalWeb"/>
        <w:spacing w:before="0" w:beforeAutospacing="0" w:after="125" w:afterAutospacing="0" w:line="0" w:lineRule="atLeast"/>
        <w:contextualSpacing/>
        <w:jc w:val="both"/>
        <w:rPr>
          <w:rFonts w:asciiTheme="minorHAnsi" w:hAnsiTheme="minorHAnsi" w:cstheme="minorHAnsi"/>
          <w:color w:val="000000"/>
          <w:sz w:val="22"/>
          <w:szCs w:val="22"/>
        </w:rPr>
      </w:pPr>
      <w:r w:rsidRPr="00C62CD1">
        <w:rPr>
          <w:rFonts w:asciiTheme="minorHAnsi" w:hAnsiTheme="minorHAnsi" w:cstheme="minorHAnsi"/>
          <w:color w:val="000000"/>
          <w:sz w:val="22"/>
          <w:szCs w:val="22"/>
        </w:rPr>
        <w:t>De acuerdo a la última fecha de actualización, que data de junio de 2017, entre los agentes químicos prohibidos en el territorio nacional se cuenta un total de 28 plaguicidas.</w:t>
      </w:r>
      <w:r w:rsidR="00017E19">
        <w:rPr>
          <w:rFonts w:asciiTheme="minorHAnsi" w:hAnsiTheme="minorHAnsi" w:cstheme="minorHAnsi"/>
          <w:color w:val="000000"/>
          <w:sz w:val="22"/>
          <w:szCs w:val="22"/>
        </w:rPr>
        <w:t xml:space="preserve"> </w:t>
      </w:r>
      <w:r w:rsidRPr="00C62CD1">
        <w:rPr>
          <w:rFonts w:asciiTheme="minorHAnsi" w:hAnsiTheme="minorHAnsi" w:cstheme="minorHAnsi"/>
          <w:color w:val="000000"/>
          <w:sz w:val="22"/>
          <w:szCs w:val="22"/>
        </w:rPr>
        <w:t>Mientas que la lista de plaguicidas con autorización vigente en el país, con fecha de actualización del 3 de diciembre de 2018, suma la cantidad de 328.</w:t>
      </w:r>
      <w:r w:rsidR="00017E19">
        <w:rPr>
          <w:rFonts w:asciiTheme="minorHAnsi" w:hAnsiTheme="minorHAnsi" w:cstheme="minorHAnsi"/>
          <w:color w:val="000000"/>
          <w:sz w:val="22"/>
          <w:szCs w:val="22"/>
        </w:rPr>
        <w:t xml:space="preserve"> </w:t>
      </w:r>
      <w:r w:rsidRPr="00C62CD1">
        <w:rPr>
          <w:rFonts w:asciiTheme="minorHAnsi" w:hAnsiTheme="minorHAnsi" w:cstheme="minorHAnsi"/>
          <w:color w:val="000000"/>
          <w:sz w:val="22"/>
          <w:szCs w:val="22"/>
        </w:rPr>
        <w:t>En el país, son 60 las empresas e instituciones que se encuentran el rubro de la producción de plaguicidas y transgénicos.</w:t>
      </w:r>
    </w:p>
    <w:p w:rsidR="00C53C93" w:rsidRPr="002F5FE5" w:rsidRDefault="0010094A" w:rsidP="002F5FE5">
      <w:pPr>
        <w:pStyle w:val="NormalWeb"/>
        <w:numPr>
          <w:ilvl w:val="0"/>
          <w:numId w:val="17"/>
        </w:numPr>
        <w:spacing w:before="0" w:beforeAutospacing="0" w:after="125" w:afterAutospacing="0" w:line="376" w:lineRule="atLeast"/>
        <w:rPr>
          <w:rFonts w:asciiTheme="minorHAnsi" w:hAnsiTheme="minorHAnsi" w:cstheme="minorHAnsi"/>
          <w:b/>
          <w:color w:val="000000" w:themeColor="text1"/>
          <w:sz w:val="22"/>
          <w:szCs w:val="22"/>
        </w:rPr>
      </w:pPr>
      <w:r w:rsidRPr="00503A0B">
        <w:rPr>
          <w:rFonts w:asciiTheme="minorHAnsi" w:hAnsiTheme="minorHAnsi" w:cstheme="minorHAnsi"/>
          <w:b/>
          <w:color w:val="000000" w:themeColor="text1"/>
          <w:sz w:val="22"/>
          <w:szCs w:val="22"/>
        </w:rPr>
        <w:t>RESPONDE</w:t>
      </w:r>
      <w:r w:rsidR="00503A0B" w:rsidRPr="00503A0B">
        <w:rPr>
          <w:rFonts w:asciiTheme="minorHAnsi" w:hAnsiTheme="minorHAnsi" w:cstheme="minorHAnsi"/>
          <w:b/>
          <w:color w:val="000000" w:themeColor="text1"/>
          <w:sz w:val="22"/>
          <w:szCs w:val="22"/>
        </w:rPr>
        <w:t xml:space="preserve"> SEGÚN LO LEÍDO EN EL ARTÍCULO</w:t>
      </w:r>
      <w:r w:rsidRPr="00503A0B">
        <w:rPr>
          <w:rFonts w:asciiTheme="minorHAnsi" w:hAnsiTheme="minorHAnsi" w:cstheme="minorHAnsi"/>
          <w:b/>
          <w:color w:val="000000" w:themeColor="text1"/>
          <w:sz w:val="22"/>
          <w:szCs w:val="22"/>
        </w:rPr>
        <w:t xml:space="preserve">: </w:t>
      </w:r>
    </w:p>
    <w:p w:rsidR="00017E19" w:rsidRPr="00017E19" w:rsidRDefault="0069404F" w:rsidP="00017E19">
      <w:pPr>
        <w:pStyle w:val="Prrafodelista"/>
        <w:numPr>
          <w:ilvl w:val="0"/>
          <w:numId w:val="16"/>
        </w:numPr>
        <w:shd w:val="clear" w:color="auto" w:fill="FFFFFF"/>
        <w:jc w:val="both"/>
        <w:textAlignment w:val="baseline"/>
        <w:rPr>
          <w:rFonts w:asciiTheme="minorHAnsi" w:hAnsiTheme="minorHAnsi" w:cstheme="minorHAnsi"/>
          <w:b/>
          <w:sz w:val="22"/>
          <w:szCs w:val="22"/>
          <w:lang w:val="es-ES"/>
        </w:rPr>
      </w:pPr>
      <w:r w:rsidRPr="002F5FE5">
        <w:rPr>
          <w:rFonts w:asciiTheme="minorHAnsi" w:hAnsiTheme="minorHAnsi" w:cstheme="minorHAnsi"/>
          <w:b/>
          <w:sz w:val="22"/>
          <w:szCs w:val="22"/>
          <w:lang w:val="es-ES"/>
        </w:rPr>
        <w:t xml:space="preserve">Según el texto leído </w:t>
      </w:r>
      <w:r w:rsidR="00F815DE" w:rsidRPr="002F5FE5">
        <w:rPr>
          <w:rFonts w:asciiTheme="minorHAnsi" w:hAnsiTheme="minorHAnsi" w:cstheme="minorHAnsi"/>
          <w:b/>
          <w:sz w:val="22"/>
          <w:szCs w:val="22"/>
          <w:lang w:val="es-ES"/>
        </w:rPr>
        <w:t>¿Cuáles son los efectos a corto y largo plazo de la exposición prolongada a plaguicidas?</w:t>
      </w:r>
    </w:p>
    <w:p w:rsidR="0069404F" w:rsidRDefault="002F5FE5" w:rsidP="0069404F">
      <w:pPr>
        <w:pStyle w:val="Prrafodelista"/>
        <w:shd w:val="clear" w:color="auto" w:fill="FFFFFF"/>
        <w:jc w:val="both"/>
        <w:textAlignment w:val="baseline"/>
        <w:rPr>
          <w:rFonts w:asciiTheme="minorHAnsi" w:hAnsiTheme="minorHAnsi" w:cstheme="minorHAnsi"/>
          <w:sz w:val="22"/>
          <w:szCs w:val="22"/>
          <w:lang w:val="es-ES"/>
        </w:rPr>
      </w:pPr>
      <w:r>
        <w:rPr>
          <w:rFonts w:asciiTheme="minorHAnsi" w:hAnsiTheme="minorHAnsi" w:cstheme="minorHAnsi"/>
          <w:sz w:val="22"/>
          <w:szCs w:val="22"/>
          <w:lang w:val="es-ES"/>
        </w:rPr>
        <w:t>a)</w:t>
      </w:r>
      <w:r w:rsidRPr="002F5FE5">
        <w:rPr>
          <w:rFonts w:asciiTheme="minorHAnsi" w:hAnsiTheme="minorHAnsi" w:cstheme="minorHAnsi"/>
          <w:color w:val="000000"/>
          <w:sz w:val="22"/>
          <w:szCs w:val="22"/>
        </w:rPr>
        <w:t xml:space="preserve"> </w:t>
      </w:r>
      <w:r>
        <w:rPr>
          <w:rFonts w:asciiTheme="minorHAnsi" w:hAnsiTheme="minorHAnsi" w:cstheme="minorHAnsi"/>
          <w:color w:val="000000"/>
          <w:sz w:val="22"/>
          <w:szCs w:val="22"/>
        </w:rPr>
        <w:t>N</w:t>
      </w:r>
      <w:r w:rsidRPr="00C62CD1">
        <w:rPr>
          <w:rFonts w:asciiTheme="minorHAnsi" w:hAnsiTheme="minorHAnsi" w:cstheme="minorHAnsi"/>
          <w:color w:val="000000"/>
          <w:sz w:val="22"/>
          <w:szCs w:val="22"/>
        </w:rPr>
        <w:t>áuseas, vómitos, malestares estomacales, dolor de cabeza</w:t>
      </w:r>
      <w:r>
        <w:rPr>
          <w:rFonts w:asciiTheme="minorHAnsi" w:hAnsiTheme="minorHAnsi" w:cstheme="minorHAnsi"/>
          <w:color w:val="000000"/>
          <w:sz w:val="22"/>
          <w:szCs w:val="22"/>
        </w:rPr>
        <w:t>.</w:t>
      </w:r>
    </w:p>
    <w:p w:rsidR="002F5FE5" w:rsidRDefault="002F5FE5" w:rsidP="002F5FE5">
      <w:pPr>
        <w:pStyle w:val="Prrafodelista"/>
        <w:shd w:val="clear" w:color="auto" w:fill="FFFFFF"/>
        <w:jc w:val="both"/>
        <w:textAlignment w:val="baseline"/>
        <w:rPr>
          <w:rFonts w:asciiTheme="minorHAnsi" w:hAnsiTheme="minorHAnsi" w:cstheme="minorHAnsi"/>
          <w:color w:val="000000"/>
          <w:sz w:val="22"/>
          <w:szCs w:val="22"/>
        </w:rPr>
      </w:pPr>
      <w:r>
        <w:rPr>
          <w:rFonts w:asciiTheme="minorHAnsi" w:hAnsiTheme="minorHAnsi" w:cstheme="minorHAnsi"/>
          <w:sz w:val="22"/>
          <w:szCs w:val="22"/>
          <w:lang w:val="es-ES"/>
        </w:rPr>
        <w:t>b)</w:t>
      </w:r>
      <w:r w:rsidRPr="002F5FE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Deterioro cognitivo: afectando a </w:t>
      </w:r>
      <w:r w:rsidRPr="00C62CD1">
        <w:rPr>
          <w:rFonts w:asciiTheme="minorHAnsi" w:hAnsiTheme="minorHAnsi" w:cstheme="minorHAnsi"/>
          <w:color w:val="000000"/>
          <w:sz w:val="22"/>
          <w:szCs w:val="22"/>
        </w:rPr>
        <w:t>la memoria, la capacidad de planificación, las funciones ejecutivas, la cap</w:t>
      </w:r>
      <w:r>
        <w:rPr>
          <w:rFonts w:asciiTheme="minorHAnsi" w:hAnsiTheme="minorHAnsi" w:cstheme="minorHAnsi"/>
          <w:color w:val="000000"/>
          <w:sz w:val="22"/>
          <w:szCs w:val="22"/>
        </w:rPr>
        <w:t>acidad de resolver problemas.</w:t>
      </w:r>
    </w:p>
    <w:p w:rsidR="002F5FE5" w:rsidRDefault="002F5FE5" w:rsidP="002F5FE5">
      <w:pPr>
        <w:pStyle w:val="Prrafodelista"/>
        <w:shd w:val="clear" w:color="auto" w:fill="FFFFFF"/>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w:t>
      </w:r>
      <w:r w:rsidRPr="002F5FE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Sintomatologías de </w:t>
      </w:r>
      <w:r>
        <w:rPr>
          <w:rFonts w:asciiTheme="minorHAnsi" w:hAnsiTheme="minorHAnsi" w:cstheme="minorHAnsi"/>
          <w:color w:val="000000"/>
          <w:sz w:val="22"/>
          <w:szCs w:val="22"/>
        </w:rPr>
        <w:t>intoxicación inmediata y deterioro cognitivo con el paso del tiempo.</w:t>
      </w:r>
    </w:p>
    <w:p w:rsidR="002F5FE5" w:rsidRPr="002F5FE5" w:rsidRDefault="002F5FE5" w:rsidP="002F5FE5">
      <w:pPr>
        <w:pStyle w:val="Prrafodelista"/>
        <w:shd w:val="clear" w:color="auto" w:fill="FFFFFF"/>
        <w:jc w:val="both"/>
        <w:textAlignment w:val="baseline"/>
        <w:rPr>
          <w:rFonts w:asciiTheme="minorHAnsi" w:hAnsiTheme="minorHAnsi" w:cstheme="minorHAnsi"/>
          <w:sz w:val="22"/>
          <w:szCs w:val="22"/>
          <w:lang w:val="es-ES"/>
        </w:rPr>
      </w:pPr>
      <w:r w:rsidRPr="002F5FE5">
        <w:rPr>
          <w:rFonts w:asciiTheme="minorHAnsi" w:hAnsiTheme="minorHAnsi" w:cstheme="minorHAnsi"/>
          <w:sz w:val="22"/>
          <w:szCs w:val="22"/>
          <w:lang w:val="es-ES"/>
        </w:rPr>
        <w:t>d)</w:t>
      </w:r>
      <w:r w:rsidRPr="002F5FE5">
        <w:rPr>
          <w:rFonts w:asciiTheme="minorHAnsi" w:hAnsiTheme="minorHAnsi" w:cstheme="minorHAnsi"/>
          <w:color w:val="000000"/>
          <w:sz w:val="22"/>
          <w:szCs w:val="22"/>
        </w:rPr>
        <w:t xml:space="preserve"> </w:t>
      </w:r>
      <w:r>
        <w:rPr>
          <w:rFonts w:asciiTheme="minorHAnsi" w:hAnsiTheme="minorHAnsi" w:cstheme="minorHAnsi"/>
          <w:color w:val="000000"/>
          <w:sz w:val="22"/>
          <w:szCs w:val="22"/>
        </w:rPr>
        <w:t>No se han comprobado los efectos de la exposición a los plaguicidas.</w:t>
      </w:r>
    </w:p>
    <w:p w:rsidR="00017E19" w:rsidRPr="00434B21" w:rsidRDefault="00017E19" w:rsidP="00434B21">
      <w:pPr>
        <w:shd w:val="clear" w:color="auto" w:fill="FFFFFF"/>
        <w:jc w:val="both"/>
        <w:textAlignment w:val="baseline"/>
        <w:rPr>
          <w:rFonts w:asciiTheme="minorHAnsi" w:hAnsiTheme="minorHAnsi" w:cstheme="minorHAnsi"/>
          <w:sz w:val="22"/>
          <w:szCs w:val="22"/>
          <w:lang w:val="es-ES"/>
        </w:rPr>
      </w:pPr>
    </w:p>
    <w:p w:rsidR="00DD4F1D" w:rsidRPr="0081648B" w:rsidRDefault="00DD4F1D" w:rsidP="00DD4F1D">
      <w:pPr>
        <w:pStyle w:val="Prrafodelista"/>
        <w:numPr>
          <w:ilvl w:val="0"/>
          <w:numId w:val="16"/>
        </w:numPr>
        <w:shd w:val="clear" w:color="auto" w:fill="FFFFFF"/>
        <w:jc w:val="both"/>
        <w:textAlignment w:val="baseline"/>
        <w:rPr>
          <w:rFonts w:asciiTheme="minorHAnsi" w:hAnsiTheme="minorHAnsi" w:cstheme="minorHAnsi"/>
          <w:b/>
          <w:sz w:val="22"/>
          <w:szCs w:val="22"/>
          <w:lang w:val="es-ES"/>
        </w:rPr>
      </w:pPr>
      <w:r>
        <w:rPr>
          <w:rFonts w:asciiTheme="minorHAnsi" w:hAnsiTheme="minorHAnsi" w:cstheme="minorHAnsi"/>
          <w:b/>
          <w:sz w:val="22"/>
          <w:szCs w:val="22"/>
          <w:lang w:val="es-ES"/>
        </w:rPr>
        <w:t xml:space="preserve">La exposición de las personas a </w:t>
      </w:r>
      <w:r w:rsidRPr="0081648B">
        <w:rPr>
          <w:rFonts w:asciiTheme="minorHAnsi" w:hAnsiTheme="minorHAnsi" w:cstheme="minorHAnsi"/>
          <w:b/>
          <w:sz w:val="22"/>
          <w:szCs w:val="22"/>
          <w:lang w:val="es-ES"/>
        </w:rPr>
        <w:t xml:space="preserve">plaguicidas </w:t>
      </w:r>
      <w:r>
        <w:rPr>
          <w:rFonts w:asciiTheme="minorHAnsi" w:hAnsiTheme="minorHAnsi" w:cstheme="minorHAnsi"/>
          <w:b/>
          <w:sz w:val="22"/>
          <w:szCs w:val="22"/>
          <w:lang w:val="es-ES"/>
        </w:rPr>
        <w:t>no se produce a través de:</w:t>
      </w:r>
    </w:p>
    <w:p w:rsidR="00DD4F1D" w:rsidRPr="00DD4F1D" w:rsidRDefault="00DD4F1D" w:rsidP="00DD4F1D">
      <w:pPr>
        <w:pStyle w:val="Prrafodelista"/>
        <w:numPr>
          <w:ilvl w:val="0"/>
          <w:numId w:val="18"/>
        </w:numPr>
        <w:shd w:val="clear" w:color="auto" w:fill="FFFFFF"/>
        <w:jc w:val="both"/>
        <w:textAlignment w:val="baseline"/>
        <w:rPr>
          <w:rFonts w:asciiTheme="minorHAnsi" w:hAnsiTheme="minorHAnsi" w:cstheme="minorHAnsi"/>
          <w:sz w:val="22"/>
          <w:szCs w:val="22"/>
          <w:lang w:val="es-ES"/>
        </w:rPr>
      </w:pPr>
      <w:r w:rsidRPr="00DD4F1D">
        <w:rPr>
          <w:rFonts w:asciiTheme="minorHAnsi" w:hAnsiTheme="minorHAnsi" w:cstheme="minorHAnsi"/>
          <w:sz w:val="22"/>
          <w:szCs w:val="22"/>
          <w:lang w:val="es-ES"/>
        </w:rPr>
        <w:t>Ingesta de frutas y hortalizas.</w:t>
      </w:r>
    </w:p>
    <w:p w:rsidR="00DD4F1D" w:rsidRPr="00DD4F1D" w:rsidRDefault="00DD4F1D" w:rsidP="00DD4F1D">
      <w:pPr>
        <w:pStyle w:val="Prrafodelista"/>
        <w:numPr>
          <w:ilvl w:val="0"/>
          <w:numId w:val="18"/>
        </w:numPr>
        <w:shd w:val="clear" w:color="auto" w:fill="FFFFFF"/>
        <w:jc w:val="both"/>
        <w:textAlignment w:val="baseline"/>
        <w:rPr>
          <w:rFonts w:asciiTheme="minorHAnsi" w:hAnsiTheme="minorHAnsi" w:cstheme="minorHAnsi"/>
          <w:sz w:val="22"/>
          <w:szCs w:val="22"/>
          <w:lang w:val="es-ES"/>
        </w:rPr>
      </w:pPr>
      <w:r w:rsidRPr="00DD4F1D">
        <w:rPr>
          <w:rFonts w:asciiTheme="minorHAnsi" w:hAnsiTheme="minorHAnsi" w:cstheme="minorHAnsi"/>
          <w:sz w:val="22"/>
          <w:szCs w:val="22"/>
          <w:lang w:val="es-ES"/>
        </w:rPr>
        <w:t>Manipulación de plaguicidas.</w:t>
      </w:r>
    </w:p>
    <w:p w:rsidR="00DD4F1D" w:rsidRPr="00DD4F1D" w:rsidRDefault="00DD4F1D" w:rsidP="00DD4F1D">
      <w:pPr>
        <w:pStyle w:val="Prrafodelista"/>
        <w:numPr>
          <w:ilvl w:val="0"/>
          <w:numId w:val="18"/>
        </w:numPr>
        <w:shd w:val="clear" w:color="auto" w:fill="FFFFFF"/>
        <w:jc w:val="both"/>
        <w:textAlignment w:val="baseline"/>
        <w:rPr>
          <w:rFonts w:asciiTheme="minorHAnsi" w:hAnsiTheme="minorHAnsi" w:cstheme="minorHAnsi"/>
          <w:sz w:val="22"/>
          <w:szCs w:val="22"/>
          <w:lang w:val="es-ES"/>
        </w:rPr>
      </w:pPr>
      <w:r w:rsidRPr="00DD4F1D">
        <w:rPr>
          <w:rFonts w:asciiTheme="minorHAnsi" w:hAnsiTheme="minorHAnsi" w:cstheme="minorHAnsi"/>
          <w:sz w:val="22"/>
          <w:szCs w:val="22"/>
          <w:lang w:val="es-ES"/>
        </w:rPr>
        <w:t>Vivir cercano a lugares o plantaciones donde se utilicen plaguicidas.</w:t>
      </w:r>
    </w:p>
    <w:p w:rsidR="00DD4F1D" w:rsidRPr="00DD4F1D" w:rsidRDefault="00DD4F1D" w:rsidP="00DD4F1D">
      <w:pPr>
        <w:pStyle w:val="Prrafodelista"/>
        <w:numPr>
          <w:ilvl w:val="0"/>
          <w:numId w:val="18"/>
        </w:numPr>
        <w:shd w:val="clear" w:color="auto" w:fill="FFFFFF"/>
        <w:jc w:val="both"/>
        <w:textAlignment w:val="baseline"/>
        <w:rPr>
          <w:rFonts w:asciiTheme="minorHAnsi" w:hAnsiTheme="minorHAnsi" w:cstheme="minorHAnsi"/>
          <w:sz w:val="22"/>
          <w:szCs w:val="22"/>
          <w:lang w:val="es-ES"/>
        </w:rPr>
      </w:pPr>
      <w:r w:rsidRPr="00DD4F1D">
        <w:rPr>
          <w:rFonts w:asciiTheme="minorHAnsi" w:hAnsiTheme="minorHAnsi" w:cstheme="minorHAnsi"/>
          <w:sz w:val="22"/>
          <w:szCs w:val="22"/>
          <w:lang w:val="es-ES"/>
        </w:rPr>
        <w:t>Vivir cercano a lugares o plantaciones de tipo orgánicas.</w:t>
      </w:r>
    </w:p>
    <w:p w:rsidR="00DD4F1D" w:rsidRDefault="00DD4F1D" w:rsidP="00DD4F1D">
      <w:pPr>
        <w:pStyle w:val="Prrafodelista"/>
        <w:shd w:val="clear" w:color="auto" w:fill="FFFFFF"/>
        <w:jc w:val="both"/>
        <w:textAlignment w:val="baseline"/>
        <w:rPr>
          <w:rFonts w:asciiTheme="minorHAnsi" w:hAnsiTheme="minorHAnsi" w:cstheme="minorHAnsi"/>
          <w:b/>
          <w:sz w:val="22"/>
          <w:szCs w:val="22"/>
          <w:lang w:val="es-ES"/>
        </w:rPr>
      </w:pPr>
    </w:p>
    <w:p w:rsidR="00434B21" w:rsidRPr="00DD4F1D" w:rsidRDefault="00434B21" w:rsidP="00DD4F1D">
      <w:pPr>
        <w:pStyle w:val="Prrafodelista"/>
        <w:shd w:val="clear" w:color="auto" w:fill="FFFFFF"/>
        <w:jc w:val="both"/>
        <w:textAlignment w:val="baseline"/>
        <w:rPr>
          <w:rFonts w:asciiTheme="minorHAnsi" w:hAnsiTheme="minorHAnsi" w:cstheme="minorHAnsi"/>
          <w:b/>
          <w:sz w:val="22"/>
          <w:szCs w:val="22"/>
          <w:lang w:val="es-ES"/>
        </w:rPr>
      </w:pPr>
    </w:p>
    <w:p w:rsidR="00017E19" w:rsidRPr="00017E19" w:rsidRDefault="001C0CFE" w:rsidP="00017E19">
      <w:pPr>
        <w:pStyle w:val="Prrafodelista"/>
        <w:numPr>
          <w:ilvl w:val="0"/>
          <w:numId w:val="16"/>
        </w:numPr>
        <w:shd w:val="clear" w:color="auto" w:fill="FFFFFF"/>
        <w:jc w:val="both"/>
        <w:textAlignment w:val="baseline"/>
        <w:rPr>
          <w:rFonts w:asciiTheme="minorHAnsi" w:hAnsiTheme="minorHAnsi" w:cstheme="minorHAnsi"/>
          <w:b/>
          <w:sz w:val="22"/>
          <w:szCs w:val="22"/>
          <w:lang w:val="es-ES"/>
        </w:rPr>
      </w:pPr>
      <w:r>
        <w:rPr>
          <w:rFonts w:asciiTheme="minorHAnsi" w:hAnsiTheme="minorHAnsi" w:cstheme="minorHAnsi"/>
          <w:b/>
          <w:sz w:val="22"/>
          <w:szCs w:val="22"/>
          <w:lang w:val="es-ES"/>
        </w:rPr>
        <w:lastRenderedPageBreak/>
        <w:t>Investiga y d</w:t>
      </w:r>
      <w:r w:rsidR="00017E19" w:rsidRPr="00017E19">
        <w:rPr>
          <w:rFonts w:asciiTheme="minorHAnsi" w:hAnsiTheme="minorHAnsi" w:cstheme="minorHAnsi"/>
          <w:b/>
          <w:sz w:val="22"/>
          <w:szCs w:val="22"/>
          <w:lang w:val="es-ES"/>
        </w:rPr>
        <w:t>efine los siguientes conceptos</w:t>
      </w:r>
    </w:p>
    <w:tbl>
      <w:tblPr>
        <w:tblStyle w:val="Tablaconcuadrcula"/>
        <w:tblW w:w="0" w:type="auto"/>
        <w:tblLook w:val="04A0" w:firstRow="1" w:lastRow="0" w:firstColumn="1" w:lastColumn="0" w:noHBand="0" w:noVBand="1"/>
      </w:tblPr>
      <w:tblGrid>
        <w:gridCol w:w="5113"/>
        <w:gridCol w:w="5113"/>
      </w:tblGrid>
      <w:tr w:rsidR="00017E19" w:rsidTr="0034060F">
        <w:tc>
          <w:tcPr>
            <w:tcW w:w="5113" w:type="dxa"/>
          </w:tcPr>
          <w:p w:rsidR="00017E19" w:rsidRPr="00017E19" w:rsidRDefault="00017E19" w:rsidP="0034060F">
            <w:pPr>
              <w:jc w:val="both"/>
              <w:textAlignment w:val="baseline"/>
              <w:rPr>
                <w:rFonts w:asciiTheme="minorHAnsi" w:hAnsiTheme="minorHAnsi" w:cstheme="minorHAnsi"/>
                <w:b/>
                <w:lang w:val="es-ES"/>
              </w:rPr>
            </w:pPr>
            <w:proofErr w:type="spellStart"/>
            <w:r w:rsidRPr="00017E19">
              <w:rPr>
                <w:rFonts w:asciiTheme="minorHAnsi" w:hAnsiTheme="minorHAnsi" w:cstheme="minorHAnsi"/>
                <w:b/>
                <w:lang w:val="es-ES"/>
              </w:rPr>
              <w:t>Bio</w:t>
            </w:r>
            <w:proofErr w:type="spellEnd"/>
            <w:r w:rsidR="001C0CFE">
              <w:rPr>
                <w:rFonts w:asciiTheme="minorHAnsi" w:hAnsiTheme="minorHAnsi" w:cstheme="minorHAnsi"/>
                <w:b/>
                <w:lang w:val="es-ES"/>
              </w:rPr>
              <w:t>-</w:t>
            </w:r>
            <w:r w:rsidRPr="00017E19">
              <w:rPr>
                <w:rFonts w:asciiTheme="minorHAnsi" w:hAnsiTheme="minorHAnsi" w:cstheme="minorHAnsi"/>
                <w:b/>
                <w:lang w:val="es-ES"/>
              </w:rPr>
              <w:t>acumulación</w:t>
            </w:r>
            <w:r>
              <w:rPr>
                <w:rFonts w:asciiTheme="minorHAnsi" w:hAnsiTheme="minorHAnsi" w:cstheme="minorHAnsi"/>
                <w:b/>
                <w:lang w:val="es-ES"/>
              </w:rPr>
              <w:t>:</w:t>
            </w:r>
          </w:p>
          <w:p w:rsidR="00017E19" w:rsidRDefault="00017E19" w:rsidP="0034060F">
            <w:pPr>
              <w:jc w:val="both"/>
              <w:textAlignment w:val="baseline"/>
              <w:rPr>
                <w:rFonts w:asciiTheme="minorHAnsi" w:hAnsiTheme="minorHAnsi" w:cstheme="minorHAnsi"/>
                <w:lang w:val="es-ES"/>
              </w:rPr>
            </w:pPr>
          </w:p>
          <w:p w:rsidR="00017E19" w:rsidRDefault="00017E19" w:rsidP="0034060F">
            <w:pPr>
              <w:jc w:val="both"/>
              <w:textAlignment w:val="baseline"/>
              <w:rPr>
                <w:rFonts w:asciiTheme="minorHAnsi" w:hAnsiTheme="minorHAnsi" w:cstheme="minorHAnsi"/>
                <w:lang w:val="es-ES"/>
              </w:rPr>
            </w:pPr>
          </w:p>
          <w:p w:rsidR="00017E19" w:rsidRDefault="00017E19" w:rsidP="0034060F">
            <w:pPr>
              <w:jc w:val="both"/>
              <w:textAlignment w:val="baseline"/>
              <w:rPr>
                <w:rFonts w:asciiTheme="minorHAnsi" w:hAnsiTheme="minorHAnsi" w:cstheme="minorHAnsi"/>
                <w:lang w:val="es-ES"/>
              </w:rPr>
            </w:pPr>
          </w:p>
        </w:tc>
        <w:tc>
          <w:tcPr>
            <w:tcW w:w="5113" w:type="dxa"/>
          </w:tcPr>
          <w:p w:rsidR="00017E19" w:rsidRPr="00017E19" w:rsidRDefault="00017E19" w:rsidP="0034060F">
            <w:pPr>
              <w:jc w:val="both"/>
              <w:textAlignment w:val="baseline"/>
              <w:rPr>
                <w:rFonts w:asciiTheme="minorHAnsi" w:hAnsiTheme="minorHAnsi" w:cstheme="minorHAnsi"/>
                <w:b/>
                <w:lang w:val="es-ES"/>
              </w:rPr>
            </w:pPr>
            <w:r w:rsidRPr="00017E19">
              <w:rPr>
                <w:rFonts w:asciiTheme="minorHAnsi" w:hAnsiTheme="minorHAnsi" w:cstheme="minorHAnsi"/>
                <w:b/>
                <w:lang w:val="es-ES"/>
              </w:rPr>
              <w:t>Plaguicidas:</w:t>
            </w:r>
          </w:p>
        </w:tc>
      </w:tr>
    </w:tbl>
    <w:p w:rsidR="00503A0B" w:rsidRPr="002F5FE5" w:rsidRDefault="00503A0B" w:rsidP="00503A0B">
      <w:pPr>
        <w:pStyle w:val="Prrafodelista"/>
        <w:numPr>
          <w:ilvl w:val="0"/>
          <w:numId w:val="16"/>
        </w:numPr>
        <w:shd w:val="clear" w:color="auto" w:fill="FFFFFF"/>
        <w:jc w:val="both"/>
        <w:textAlignment w:val="baseline"/>
        <w:rPr>
          <w:rFonts w:asciiTheme="minorHAnsi" w:hAnsiTheme="minorHAnsi" w:cstheme="minorHAnsi"/>
          <w:b/>
          <w:sz w:val="22"/>
          <w:szCs w:val="22"/>
          <w:lang w:val="es-ES"/>
        </w:rPr>
      </w:pPr>
      <w:r w:rsidRPr="002F5FE5">
        <w:rPr>
          <w:rFonts w:asciiTheme="minorHAnsi" w:hAnsiTheme="minorHAnsi" w:cstheme="minorHAnsi"/>
          <w:b/>
          <w:sz w:val="22"/>
          <w:szCs w:val="22"/>
          <w:lang w:val="es-ES"/>
        </w:rPr>
        <w:t>Según el texto, ¿Cuáles son los plaguicidas de mayor uso en Chile?</w:t>
      </w:r>
    </w:p>
    <w:p w:rsidR="0081648B" w:rsidRPr="00503A0B" w:rsidRDefault="0081648B" w:rsidP="00503A0B">
      <w:pPr>
        <w:shd w:val="clear" w:color="auto" w:fill="FFFFFF"/>
        <w:jc w:val="both"/>
        <w:textAlignment w:val="baseline"/>
        <w:rPr>
          <w:rFonts w:asciiTheme="minorHAnsi" w:hAnsiTheme="minorHAnsi" w:cstheme="minorHAnsi"/>
          <w:sz w:val="22"/>
          <w:szCs w:val="22"/>
          <w:lang w:val="es-ES"/>
        </w:rPr>
      </w:pPr>
      <w:r>
        <w:rPr>
          <w:rFonts w:asciiTheme="minorHAnsi" w:hAnsiTheme="minorHAnsi" w:cstheme="minorHAnsi"/>
          <w:sz w:val="22"/>
          <w:szCs w:val="22"/>
          <w:lang w:val="es-ES"/>
        </w:rPr>
        <w:t>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val="es-ES"/>
        </w:rPr>
        <w:t>____________</w:t>
      </w:r>
    </w:p>
    <w:p w:rsidR="00017E19" w:rsidRPr="0081648B" w:rsidRDefault="00017E19" w:rsidP="0081648B">
      <w:pPr>
        <w:shd w:val="clear" w:color="auto" w:fill="FFFFFF"/>
        <w:jc w:val="both"/>
        <w:textAlignment w:val="baseline"/>
        <w:rPr>
          <w:rFonts w:asciiTheme="minorHAnsi" w:hAnsiTheme="minorHAnsi" w:cstheme="minorHAnsi"/>
          <w:sz w:val="22"/>
          <w:szCs w:val="22"/>
          <w:lang w:val="es-ES"/>
        </w:rPr>
      </w:pPr>
    </w:p>
    <w:p w:rsidR="0081648B" w:rsidRPr="0081648B" w:rsidRDefault="0081648B" w:rsidP="00503A0B">
      <w:pPr>
        <w:pStyle w:val="Prrafodelista"/>
        <w:numPr>
          <w:ilvl w:val="0"/>
          <w:numId w:val="16"/>
        </w:numPr>
        <w:shd w:val="clear" w:color="auto" w:fill="FFFFFF"/>
        <w:jc w:val="both"/>
        <w:textAlignment w:val="baseline"/>
        <w:rPr>
          <w:rFonts w:asciiTheme="minorHAnsi" w:hAnsiTheme="minorHAnsi" w:cstheme="minorHAnsi"/>
          <w:b/>
          <w:sz w:val="22"/>
          <w:szCs w:val="22"/>
          <w:lang w:val="es-ES"/>
        </w:rPr>
      </w:pPr>
      <w:r w:rsidRPr="0081648B">
        <w:rPr>
          <w:rFonts w:asciiTheme="minorHAnsi" w:hAnsiTheme="minorHAnsi" w:cstheme="minorHAnsi"/>
          <w:b/>
          <w:sz w:val="22"/>
          <w:szCs w:val="22"/>
          <w:lang w:val="es-ES"/>
        </w:rPr>
        <w:t>Marca con una x las</w:t>
      </w:r>
      <w:r w:rsidR="00503A0B" w:rsidRPr="0081648B">
        <w:rPr>
          <w:rFonts w:asciiTheme="minorHAnsi" w:hAnsiTheme="minorHAnsi" w:cstheme="minorHAnsi"/>
          <w:b/>
          <w:sz w:val="22"/>
          <w:szCs w:val="22"/>
          <w:lang w:val="es-ES"/>
        </w:rPr>
        <w:t xml:space="preserve"> medidas </w:t>
      </w:r>
      <w:r w:rsidR="00DD4F1D">
        <w:rPr>
          <w:rFonts w:asciiTheme="minorHAnsi" w:hAnsiTheme="minorHAnsi" w:cstheme="minorHAnsi"/>
          <w:b/>
          <w:sz w:val="22"/>
          <w:szCs w:val="22"/>
          <w:lang w:val="es-ES"/>
        </w:rPr>
        <w:t>que debiesen reducir</w:t>
      </w:r>
      <w:r w:rsidR="00503A0B" w:rsidRPr="0081648B">
        <w:rPr>
          <w:rFonts w:asciiTheme="minorHAnsi" w:hAnsiTheme="minorHAnsi" w:cstheme="minorHAnsi"/>
          <w:b/>
          <w:sz w:val="22"/>
          <w:szCs w:val="22"/>
          <w:lang w:val="es-ES"/>
        </w:rPr>
        <w:t xml:space="preserve"> la ingesta de residuos de pla</w:t>
      </w:r>
      <w:r w:rsidRPr="0081648B">
        <w:rPr>
          <w:rFonts w:asciiTheme="minorHAnsi" w:hAnsiTheme="minorHAnsi" w:cstheme="minorHAnsi"/>
          <w:b/>
          <w:sz w:val="22"/>
          <w:szCs w:val="22"/>
          <w:lang w:val="es-ES"/>
        </w:rPr>
        <w:t>guicidas en frutas y hortalizas</w:t>
      </w:r>
    </w:p>
    <w:p w:rsidR="00503A0B" w:rsidRDefault="00503A0B" w:rsidP="002F5FE5">
      <w:pPr>
        <w:shd w:val="clear" w:color="auto" w:fill="FFFFFF"/>
        <w:jc w:val="both"/>
        <w:textAlignment w:val="baseline"/>
        <w:rPr>
          <w:rFonts w:asciiTheme="minorHAnsi" w:hAnsiTheme="minorHAnsi" w:cstheme="minorHAnsi"/>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3409"/>
        <w:gridCol w:w="3409"/>
      </w:tblGrid>
      <w:tr w:rsidR="0081648B" w:rsidTr="00017E19">
        <w:tc>
          <w:tcPr>
            <w:tcW w:w="3408" w:type="dxa"/>
          </w:tcPr>
          <w:p w:rsidR="0081648B" w:rsidRDefault="0081648B" w:rsidP="002F5FE5">
            <w:pPr>
              <w:jc w:val="both"/>
              <w:textAlignment w:val="baseline"/>
              <w:rPr>
                <w:rFonts w:asciiTheme="minorHAnsi" w:hAnsiTheme="minorHAnsi" w:cstheme="minorHAnsi"/>
                <w:lang w:val="es-ES"/>
              </w:rPr>
            </w:pPr>
            <w:r>
              <w:rPr>
                <w:rFonts w:asciiTheme="minorHAnsi" w:hAnsiTheme="minorHAnsi" w:cstheme="minorHAnsi"/>
                <w:lang w:val="es-ES"/>
              </w:rPr>
              <w:t>__Lavar las frutas y hortalizas con abu</w:t>
            </w:r>
            <w:r w:rsidR="00017E19">
              <w:rPr>
                <w:rFonts w:asciiTheme="minorHAnsi" w:hAnsiTheme="minorHAnsi" w:cstheme="minorHAnsi"/>
                <w:lang w:val="es-ES"/>
              </w:rPr>
              <w:t>n</w:t>
            </w:r>
            <w:r>
              <w:rPr>
                <w:rFonts w:asciiTheme="minorHAnsi" w:hAnsiTheme="minorHAnsi" w:cstheme="minorHAnsi"/>
                <w:lang w:val="es-ES"/>
              </w:rPr>
              <w:t>dante agua.</w:t>
            </w:r>
          </w:p>
        </w:tc>
        <w:tc>
          <w:tcPr>
            <w:tcW w:w="3409" w:type="dxa"/>
          </w:tcPr>
          <w:p w:rsidR="0081648B" w:rsidRDefault="0081648B" w:rsidP="002F5FE5">
            <w:pPr>
              <w:jc w:val="both"/>
              <w:textAlignment w:val="baseline"/>
              <w:rPr>
                <w:rFonts w:asciiTheme="minorHAnsi" w:hAnsiTheme="minorHAnsi" w:cstheme="minorHAnsi"/>
                <w:lang w:val="es-ES"/>
              </w:rPr>
            </w:pPr>
            <w:r>
              <w:rPr>
                <w:rFonts w:asciiTheme="minorHAnsi" w:hAnsiTheme="minorHAnsi" w:cstheme="minorHAnsi"/>
                <w:lang w:val="es-ES"/>
              </w:rPr>
              <w:t>__Cocer las frutas y verduras entes de consumirlas</w:t>
            </w:r>
          </w:p>
        </w:tc>
        <w:tc>
          <w:tcPr>
            <w:tcW w:w="3409" w:type="dxa"/>
          </w:tcPr>
          <w:p w:rsidR="0081648B" w:rsidRDefault="00017E19" w:rsidP="002F5FE5">
            <w:pPr>
              <w:jc w:val="both"/>
              <w:textAlignment w:val="baseline"/>
              <w:rPr>
                <w:rFonts w:asciiTheme="minorHAnsi" w:hAnsiTheme="minorHAnsi" w:cstheme="minorHAnsi"/>
                <w:lang w:val="es-ES"/>
              </w:rPr>
            </w:pPr>
            <w:r>
              <w:rPr>
                <w:rFonts w:asciiTheme="minorHAnsi" w:hAnsiTheme="minorHAnsi" w:cstheme="minorHAnsi"/>
                <w:lang w:val="es-ES"/>
              </w:rPr>
              <w:t>__Lavar frutas y hortalizas con jabón o cloro.</w:t>
            </w:r>
          </w:p>
        </w:tc>
      </w:tr>
      <w:tr w:rsidR="0081648B" w:rsidTr="00017E19">
        <w:tc>
          <w:tcPr>
            <w:tcW w:w="3408" w:type="dxa"/>
          </w:tcPr>
          <w:p w:rsidR="0081648B" w:rsidRDefault="0081648B" w:rsidP="002F5FE5">
            <w:pPr>
              <w:jc w:val="both"/>
              <w:textAlignment w:val="baseline"/>
              <w:rPr>
                <w:rFonts w:asciiTheme="minorHAnsi" w:hAnsiTheme="minorHAnsi" w:cstheme="minorHAnsi"/>
                <w:lang w:val="es-ES"/>
              </w:rPr>
            </w:pPr>
            <w:r>
              <w:rPr>
                <w:rFonts w:asciiTheme="minorHAnsi" w:hAnsiTheme="minorHAnsi" w:cstheme="minorHAnsi"/>
                <w:lang w:val="es-ES"/>
              </w:rPr>
              <w:t>__Consumir las frutas y verduras con cascara.</w:t>
            </w:r>
          </w:p>
        </w:tc>
        <w:tc>
          <w:tcPr>
            <w:tcW w:w="3409" w:type="dxa"/>
          </w:tcPr>
          <w:p w:rsidR="0081648B" w:rsidRDefault="0081648B" w:rsidP="002F5FE5">
            <w:pPr>
              <w:jc w:val="both"/>
              <w:textAlignment w:val="baseline"/>
              <w:rPr>
                <w:rFonts w:asciiTheme="minorHAnsi" w:hAnsiTheme="minorHAnsi" w:cstheme="minorHAnsi"/>
                <w:lang w:val="es-ES"/>
              </w:rPr>
            </w:pPr>
            <w:r>
              <w:rPr>
                <w:rFonts w:asciiTheme="minorHAnsi" w:hAnsiTheme="minorHAnsi" w:cstheme="minorHAnsi"/>
                <w:lang w:val="es-ES"/>
              </w:rPr>
              <w:t>__Pelar la cascaras o piel de las frutas y hortalizas.</w:t>
            </w:r>
          </w:p>
        </w:tc>
        <w:tc>
          <w:tcPr>
            <w:tcW w:w="3409" w:type="dxa"/>
          </w:tcPr>
          <w:p w:rsidR="0081648B" w:rsidRDefault="0081648B" w:rsidP="002F5FE5">
            <w:pPr>
              <w:jc w:val="both"/>
              <w:textAlignment w:val="baseline"/>
              <w:rPr>
                <w:rFonts w:asciiTheme="minorHAnsi" w:hAnsiTheme="minorHAnsi" w:cstheme="minorHAnsi"/>
                <w:lang w:val="es-ES"/>
              </w:rPr>
            </w:pPr>
          </w:p>
        </w:tc>
      </w:tr>
    </w:tbl>
    <w:p w:rsidR="0081648B" w:rsidRPr="002F5FE5" w:rsidRDefault="0081648B" w:rsidP="002F5FE5">
      <w:pPr>
        <w:shd w:val="clear" w:color="auto" w:fill="FFFFFF"/>
        <w:jc w:val="both"/>
        <w:textAlignment w:val="baseline"/>
        <w:rPr>
          <w:rFonts w:asciiTheme="minorHAnsi" w:hAnsiTheme="minorHAnsi" w:cstheme="minorHAnsi"/>
          <w:sz w:val="22"/>
          <w:szCs w:val="22"/>
          <w:lang w:val="es-ES"/>
        </w:rPr>
      </w:pPr>
    </w:p>
    <w:p w:rsidR="00503A0B" w:rsidRPr="0081648B" w:rsidRDefault="001C0CFE" w:rsidP="00503A0B">
      <w:pPr>
        <w:pStyle w:val="Prrafodelista"/>
        <w:numPr>
          <w:ilvl w:val="0"/>
          <w:numId w:val="16"/>
        </w:numPr>
        <w:shd w:val="clear" w:color="auto" w:fill="FFFFFF"/>
        <w:jc w:val="both"/>
        <w:textAlignment w:val="baseline"/>
        <w:rPr>
          <w:rFonts w:asciiTheme="minorHAnsi" w:hAnsiTheme="minorHAnsi" w:cstheme="minorHAnsi"/>
          <w:b/>
          <w:sz w:val="22"/>
          <w:szCs w:val="22"/>
          <w:lang w:val="es-ES"/>
        </w:rPr>
      </w:pPr>
      <w:r>
        <w:rPr>
          <w:rFonts w:asciiTheme="minorHAnsi" w:hAnsiTheme="minorHAnsi" w:cstheme="minorHAnsi"/>
          <w:b/>
          <w:sz w:val="22"/>
          <w:szCs w:val="22"/>
          <w:lang w:val="es-ES"/>
        </w:rPr>
        <w:t>En relación a lo leído, s</w:t>
      </w:r>
      <w:r w:rsidR="00503A0B" w:rsidRPr="0081648B">
        <w:rPr>
          <w:rFonts w:asciiTheme="minorHAnsi" w:hAnsiTheme="minorHAnsi" w:cstheme="minorHAnsi"/>
          <w:b/>
          <w:sz w:val="22"/>
          <w:szCs w:val="22"/>
          <w:lang w:val="es-ES"/>
        </w:rPr>
        <w:t xml:space="preserve">i son tan nocivos para la salud, ¿Por qué </w:t>
      </w:r>
      <w:r>
        <w:rPr>
          <w:rFonts w:asciiTheme="minorHAnsi" w:hAnsiTheme="minorHAnsi" w:cstheme="minorHAnsi"/>
          <w:b/>
          <w:sz w:val="22"/>
          <w:szCs w:val="22"/>
          <w:lang w:val="es-ES"/>
        </w:rPr>
        <w:t xml:space="preserve">crees que </w:t>
      </w:r>
      <w:r w:rsidR="00503A0B" w:rsidRPr="0081648B">
        <w:rPr>
          <w:rFonts w:asciiTheme="minorHAnsi" w:hAnsiTheme="minorHAnsi" w:cstheme="minorHAnsi"/>
          <w:b/>
          <w:sz w:val="22"/>
          <w:szCs w:val="22"/>
          <w:lang w:val="es-ES"/>
        </w:rPr>
        <w:t>se siguen utilizando estos compuestos?</w:t>
      </w:r>
      <w:r w:rsidR="00DD4F1D">
        <w:rPr>
          <w:rFonts w:asciiTheme="minorHAnsi" w:hAnsiTheme="minorHAnsi" w:cstheme="minorHAnsi"/>
          <w:b/>
          <w:sz w:val="22"/>
          <w:szCs w:val="22"/>
          <w:lang w:val="es-ES"/>
        </w:rPr>
        <w:t xml:space="preserve"> Fundamenta tu respuesta</w:t>
      </w:r>
      <w:r w:rsidR="00434B21">
        <w:rPr>
          <w:rFonts w:asciiTheme="minorHAnsi" w:hAnsiTheme="minorHAnsi" w:cstheme="minorHAnsi"/>
          <w:b/>
          <w:sz w:val="22"/>
          <w:szCs w:val="22"/>
          <w:lang w:val="es-ES"/>
        </w:rPr>
        <w:t xml:space="preserve"> basándote en el texto.</w:t>
      </w:r>
      <w:bookmarkStart w:id="0" w:name="_GoBack"/>
      <w:bookmarkEnd w:id="0"/>
    </w:p>
    <w:p w:rsidR="00503A0B" w:rsidRPr="0081648B" w:rsidRDefault="00503A0B" w:rsidP="0081648B">
      <w:pPr>
        <w:shd w:val="clear" w:color="auto" w:fill="FFFFFF"/>
        <w:jc w:val="both"/>
        <w:textAlignment w:val="baseline"/>
        <w:rPr>
          <w:rFonts w:asciiTheme="minorHAnsi" w:hAnsiTheme="minorHAnsi" w:cstheme="minorHAnsi"/>
          <w:sz w:val="22"/>
          <w:szCs w:val="22"/>
          <w:lang w:val="es-ES"/>
        </w:rPr>
      </w:pPr>
      <w:r w:rsidRPr="0081648B">
        <w:rPr>
          <w:rFonts w:asciiTheme="minorHAnsi" w:hAnsiTheme="minorHAnsi" w:cstheme="minorHAnsi"/>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04F" w:rsidRPr="00DD4F1D" w:rsidRDefault="00DD4F1D" w:rsidP="00DD4F1D">
      <w:pPr>
        <w:shd w:val="clear" w:color="auto" w:fill="FFFFFF"/>
        <w:jc w:val="both"/>
        <w:textAlignment w:val="baseline"/>
        <w:rPr>
          <w:rFonts w:asciiTheme="minorHAnsi" w:hAnsiTheme="minorHAnsi" w:cstheme="minorHAnsi"/>
          <w:sz w:val="22"/>
          <w:szCs w:val="22"/>
          <w:lang w:val="es-ES"/>
        </w:rPr>
      </w:pPr>
      <w:r w:rsidRPr="00DD4F1D">
        <w:rPr>
          <w:rFonts w:asciiTheme="minorHAnsi" w:hAnsiTheme="minorHAnsi" w:cstheme="minorHAnsi"/>
          <w:sz w:val="22"/>
          <w:szCs w:val="22"/>
          <w:lang w:val="es-ES"/>
        </w:rPr>
        <w:t>________________________________________________________________________________________________________________________________________________________________________________________</w:t>
      </w:r>
    </w:p>
    <w:sectPr w:rsidR="0069404F" w:rsidRPr="00DD4F1D" w:rsidSect="00017E19">
      <w:pgSz w:w="12240" w:h="20160" w:code="5"/>
      <w:pgMar w:top="993"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BC2"/>
    <w:multiLevelType w:val="multilevel"/>
    <w:tmpl w:val="7C64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1418F"/>
    <w:multiLevelType w:val="hybridMultilevel"/>
    <w:tmpl w:val="6292D8CE"/>
    <w:lvl w:ilvl="0" w:tplc="863AD8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A27EFE"/>
    <w:multiLevelType w:val="hybridMultilevel"/>
    <w:tmpl w:val="2092F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D1073A"/>
    <w:multiLevelType w:val="multilevel"/>
    <w:tmpl w:val="E8B8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D95A5B"/>
    <w:multiLevelType w:val="multilevel"/>
    <w:tmpl w:val="48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0E2213"/>
    <w:multiLevelType w:val="hybridMultilevel"/>
    <w:tmpl w:val="830C0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253245"/>
    <w:multiLevelType w:val="multilevel"/>
    <w:tmpl w:val="8E60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716DC"/>
    <w:multiLevelType w:val="hybridMultilevel"/>
    <w:tmpl w:val="1F1846CE"/>
    <w:lvl w:ilvl="0" w:tplc="AF64FB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4113F58"/>
    <w:multiLevelType w:val="hybridMultilevel"/>
    <w:tmpl w:val="3D9848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68A1D8F"/>
    <w:multiLevelType w:val="hybridMultilevel"/>
    <w:tmpl w:val="F6A25B98"/>
    <w:lvl w:ilvl="0" w:tplc="0C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333330E"/>
    <w:multiLevelType w:val="hybridMultilevel"/>
    <w:tmpl w:val="644E74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D41FD7"/>
    <w:multiLevelType w:val="hybridMultilevel"/>
    <w:tmpl w:val="36FE407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1C40DC"/>
    <w:multiLevelType w:val="multilevel"/>
    <w:tmpl w:val="08A8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63E45"/>
    <w:multiLevelType w:val="multilevel"/>
    <w:tmpl w:val="518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22365"/>
    <w:multiLevelType w:val="hybridMultilevel"/>
    <w:tmpl w:val="725C9090"/>
    <w:lvl w:ilvl="0" w:tplc="BA3E6830">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B95209D"/>
    <w:multiLevelType w:val="hybridMultilevel"/>
    <w:tmpl w:val="3A30C024"/>
    <w:lvl w:ilvl="0" w:tplc="9B68658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BA85615"/>
    <w:multiLevelType w:val="multilevel"/>
    <w:tmpl w:val="5912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C0448"/>
    <w:multiLevelType w:val="hybridMultilevel"/>
    <w:tmpl w:val="CEAAC9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17"/>
  </w:num>
  <w:num w:numId="6">
    <w:abstractNumId w:val="14"/>
  </w:num>
  <w:num w:numId="7">
    <w:abstractNumId w:val="13"/>
  </w:num>
  <w:num w:numId="8">
    <w:abstractNumId w:val="0"/>
  </w:num>
  <w:num w:numId="9">
    <w:abstractNumId w:val="5"/>
  </w:num>
  <w:num w:numId="10">
    <w:abstractNumId w:val="11"/>
  </w:num>
  <w:num w:numId="11">
    <w:abstractNumId w:val="1"/>
  </w:num>
  <w:num w:numId="12">
    <w:abstractNumId w:val="9"/>
  </w:num>
  <w:num w:numId="13">
    <w:abstractNumId w:val="15"/>
  </w:num>
  <w:num w:numId="14">
    <w:abstractNumId w:val="6"/>
  </w:num>
  <w:num w:numId="15">
    <w:abstractNumId w:val="12"/>
  </w:num>
  <w:num w:numId="16">
    <w:abstractNumId w:val="18"/>
  </w:num>
  <w:num w:numId="17">
    <w:abstractNumId w:val="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B47C3"/>
    <w:rsid w:val="00006B23"/>
    <w:rsid w:val="00007CEE"/>
    <w:rsid w:val="00017E19"/>
    <w:rsid w:val="00071126"/>
    <w:rsid w:val="000716C6"/>
    <w:rsid w:val="000A1861"/>
    <w:rsid w:val="000C0610"/>
    <w:rsid w:val="000C4993"/>
    <w:rsid w:val="000E007E"/>
    <w:rsid w:val="0010094A"/>
    <w:rsid w:val="001C0CFE"/>
    <w:rsid w:val="00234500"/>
    <w:rsid w:val="002717CD"/>
    <w:rsid w:val="002F5FE5"/>
    <w:rsid w:val="00332A22"/>
    <w:rsid w:val="00345395"/>
    <w:rsid w:val="003A5A2A"/>
    <w:rsid w:val="003A7B11"/>
    <w:rsid w:val="00412BE2"/>
    <w:rsid w:val="00425161"/>
    <w:rsid w:val="00434B21"/>
    <w:rsid w:val="00484323"/>
    <w:rsid w:val="004B587C"/>
    <w:rsid w:val="004D413D"/>
    <w:rsid w:val="004E332D"/>
    <w:rsid w:val="004E3E8A"/>
    <w:rsid w:val="00503A0B"/>
    <w:rsid w:val="00512E9E"/>
    <w:rsid w:val="00521887"/>
    <w:rsid w:val="005A7BC0"/>
    <w:rsid w:val="0069404F"/>
    <w:rsid w:val="00743BC3"/>
    <w:rsid w:val="007B7CDC"/>
    <w:rsid w:val="007C2A5E"/>
    <w:rsid w:val="0081648B"/>
    <w:rsid w:val="008241B4"/>
    <w:rsid w:val="00844214"/>
    <w:rsid w:val="00847422"/>
    <w:rsid w:val="008D1814"/>
    <w:rsid w:val="008E0EF1"/>
    <w:rsid w:val="009775C2"/>
    <w:rsid w:val="009A4E40"/>
    <w:rsid w:val="009B583F"/>
    <w:rsid w:val="009F79C1"/>
    <w:rsid w:val="00A15261"/>
    <w:rsid w:val="00A76A3E"/>
    <w:rsid w:val="00AE0421"/>
    <w:rsid w:val="00B71510"/>
    <w:rsid w:val="00B90812"/>
    <w:rsid w:val="00BA798C"/>
    <w:rsid w:val="00BD1450"/>
    <w:rsid w:val="00BE7529"/>
    <w:rsid w:val="00BF0EC5"/>
    <w:rsid w:val="00C36166"/>
    <w:rsid w:val="00C53C93"/>
    <w:rsid w:val="00C62CD1"/>
    <w:rsid w:val="00C834FE"/>
    <w:rsid w:val="00C9346C"/>
    <w:rsid w:val="00CF4F6A"/>
    <w:rsid w:val="00D6049A"/>
    <w:rsid w:val="00D7522C"/>
    <w:rsid w:val="00DB750A"/>
    <w:rsid w:val="00DD4F1D"/>
    <w:rsid w:val="00EA4BDB"/>
    <w:rsid w:val="00EB3F7E"/>
    <w:rsid w:val="00EC1B55"/>
    <w:rsid w:val="00ED3360"/>
    <w:rsid w:val="00F060C3"/>
    <w:rsid w:val="00F815DE"/>
    <w:rsid w:val="00FB47C3"/>
    <w:rsid w:val="00FC1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C3"/>
    <w:pPr>
      <w:spacing w:after="0" w:line="240" w:lineRule="auto"/>
    </w:pPr>
    <w:rPr>
      <w:rFonts w:ascii="Times New Roman" w:eastAsia="Times New Roman" w:hAnsi="Times New Roman" w:cs="Times New Roman"/>
      <w:sz w:val="24"/>
      <w:szCs w:val="24"/>
      <w:lang w:val="es-CL" w:eastAsia="es-ES"/>
    </w:rPr>
  </w:style>
  <w:style w:type="paragraph" w:styleId="Ttulo2">
    <w:name w:val="heading 2"/>
    <w:basedOn w:val="Normal"/>
    <w:link w:val="Ttulo2Car"/>
    <w:uiPriority w:val="9"/>
    <w:qFormat/>
    <w:rsid w:val="00332A22"/>
    <w:pPr>
      <w:spacing w:before="100" w:beforeAutospacing="1" w:after="100" w:afterAutospacing="1"/>
      <w:outlineLvl w:val="1"/>
    </w:pPr>
    <w:rPr>
      <w:b/>
      <w:bCs/>
      <w:sz w:val="36"/>
      <w:szCs w:val="36"/>
      <w:lang w:val="es-ES"/>
    </w:rPr>
  </w:style>
  <w:style w:type="paragraph" w:styleId="Ttulo3">
    <w:name w:val="heading 3"/>
    <w:basedOn w:val="Normal"/>
    <w:link w:val="Ttulo3Car"/>
    <w:uiPriority w:val="9"/>
    <w:qFormat/>
    <w:rsid w:val="00332A22"/>
    <w:pPr>
      <w:spacing w:before="100" w:beforeAutospacing="1" w:after="100" w:afterAutospacing="1"/>
      <w:outlineLvl w:val="2"/>
    </w:pPr>
    <w:rPr>
      <w:b/>
      <w:bCs/>
      <w:sz w:val="27"/>
      <w:szCs w:val="27"/>
      <w:lang w:val="es-ES"/>
    </w:rPr>
  </w:style>
  <w:style w:type="paragraph" w:styleId="Ttulo4">
    <w:name w:val="heading 4"/>
    <w:basedOn w:val="Normal"/>
    <w:next w:val="Normal"/>
    <w:link w:val="Ttulo4Car"/>
    <w:uiPriority w:val="9"/>
    <w:semiHidden/>
    <w:unhideWhenUsed/>
    <w:qFormat/>
    <w:rsid w:val="00BF0E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7C3"/>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B47C3"/>
    <w:pPr>
      <w:spacing w:after="0" w:line="240" w:lineRule="auto"/>
    </w:pPr>
    <w:rPr>
      <w:lang w:val="es-CL"/>
    </w:rPr>
  </w:style>
  <w:style w:type="paragraph" w:styleId="Prrafodelista">
    <w:name w:val="List Paragraph"/>
    <w:basedOn w:val="Normal"/>
    <w:uiPriority w:val="34"/>
    <w:qFormat/>
    <w:rsid w:val="00FB47C3"/>
    <w:pPr>
      <w:ind w:left="720"/>
      <w:contextualSpacing/>
    </w:pPr>
  </w:style>
  <w:style w:type="character" w:customStyle="1" w:styleId="SinespaciadoCar">
    <w:name w:val="Sin espaciado Car"/>
    <w:link w:val="Sinespaciado"/>
    <w:uiPriority w:val="1"/>
    <w:rsid w:val="00FB47C3"/>
    <w:rPr>
      <w:lang w:val="es-CL"/>
    </w:rPr>
  </w:style>
  <w:style w:type="paragraph" w:styleId="NormalWeb">
    <w:name w:val="Normal (Web)"/>
    <w:basedOn w:val="Normal"/>
    <w:uiPriority w:val="99"/>
    <w:unhideWhenUsed/>
    <w:rsid w:val="00332A22"/>
    <w:pPr>
      <w:spacing w:before="100" w:beforeAutospacing="1" w:after="100" w:afterAutospacing="1"/>
    </w:pPr>
    <w:rPr>
      <w:lang w:val="es-ES"/>
    </w:rPr>
  </w:style>
  <w:style w:type="character" w:styleId="nfasis">
    <w:name w:val="Emphasis"/>
    <w:basedOn w:val="Fuentedeprrafopredeter"/>
    <w:uiPriority w:val="20"/>
    <w:qFormat/>
    <w:rsid w:val="00332A22"/>
    <w:rPr>
      <w:i/>
      <w:iCs/>
    </w:rPr>
  </w:style>
  <w:style w:type="character" w:styleId="Textoennegrita">
    <w:name w:val="Strong"/>
    <w:basedOn w:val="Fuentedeprrafopredeter"/>
    <w:uiPriority w:val="22"/>
    <w:qFormat/>
    <w:rsid w:val="00332A22"/>
    <w:rPr>
      <w:b/>
      <w:bCs/>
    </w:rPr>
  </w:style>
  <w:style w:type="character" w:styleId="Hipervnculo">
    <w:name w:val="Hyperlink"/>
    <w:basedOn w:val="Fuentedeprrafopredeter"/>
    <w:uiPriority w:val="99"/>
    <w:unhideWhenUsed/>
    <w:rsid w:val="00332A22"/>
    <w:rPr>
      <w:color w:val="0000FF"/>
      <w:u w:val="single"/>
    </w:rPr>
  </w:style>
  <w:style w:type="paragraph" w:styleId="Textodeglobo">
    <w:name w:val="Balloon Text"/>
    <w:basedOn w:val="Normal"/>
    <w:link w:val="TextodegloboCar"/>
    <w:uiPriority w:val="99"/>
    <w:semiHidden/>
    <w:unhideWhenUsed/>
    <w:rsid w:val="0033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A22"/>
    <w:rPr>
      <w:rFonts w:ascii="Tahoma" w:eastAsia="Times New Roman" w:hAnsi="Tahoma" w:cs="Tahoma"/>
      <w:sz w:val="16"/>
      <w:szCs w:val="16"/>
      <w:lang w:val="es-CL" w:eastAsia="es-ES"/>
    </w:rPr>
  </w:style>
  <w:style w:type="character" w:customStyle="1" w:styleId="Ttulo2Car">
    <w:name w:val="Título 2 Car"/>
    <w:basedOn w:val="Fuentedeprrafopredeter"/>
    <w:link w:val="Ttulo2"/>
    <w:uiPriority w:val="9"/>
    <w:rsid w:val="00332A2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32A2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semiHidden/>
    <w:rsid w:val="00BF0EC5"/>
    <w:rPr>
      <w:rFonts w:asciiTheme="majorHAnsi" w:eastAsiaTheme="majorEastAsia" w:hAnsiTheme="majorHAnsi" w:cstheme="majorBidi"/>
      <w:b/>
      <w:bCs/>
      <w:i/>
      <w:iCs/>
      <w:color w:val="4F81BD" w:themeColor="accent1"/>
      <w:sz w:val="24"/>
      <w:szCs w:val="24"/>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2252">
      <w:bodyDiv w:val="1"/>
      <w:marLeft w:val="0"/>
      <w:marRight w:val="0"/>
      <w:marTop w:val="0"/>
      <w:marBottom w:val="0"/>
      <w:divBdr>
        <w:top w:val="none" w:sz="0" w:space="0" w:color="auto"/>
        <w:left w:val="none" w:sz="0" w:space="0" w:color="auto"/>
        <w:bottom w:val="none" w:sz="0" w:space="0" w:color="auto"/>
        <w:right w:val="none" w:sz="0" w:space="0" w:color="auto"/>
      </w:divBdr>
    </w:div>
    <w:div w:id="534193463">
      <w:bodyDiv w:val="1"/>
      <w:marLeft w:val="0"/>
      <w:marRight w:val="0"/>
      <w:marTop w:val="0"/>
      <w:marBottom w:val="0"/>
      <w:divBdr>
        <w:top w:val="none" w:sz="0" w:space="0" w:color="auto"/>
        <w:left w:val="none" w:sz="0" w:space="0" w:color="auto"/>
        <w:bottom w:val="none" w:sz="0" w:space="0" w:color="auto"/>
        <w:right w:val="none" w:sz="0" w:space="0" w:color="auto"/>
      </w:divBdr>
    </w:div>
    <w:div w:id="627011682">
      <w:bodyDiv w:val="1"/>
      <w:marLeft w:val="0"/>
      <w:marRight w:val="0"/>
      <w:marTop w:val="0"/>
      <w:marBottom w:val="0"/>
      <w:divBdr>
        <w:top w:val="none" w:sz="0" w:space="0" w:color="auto"/>
        <w:left w:val="none" w:sz="0" w:space="0" w:color="auto"/>
        <w:bottom w:val="none" w:sz="0" w:space="0" w:color="auto"/>
        <w:right w:val="none" w:sz="0" w:space="0" w:color="auto"/>
      </w:divBdr>
    </w:div>
    <w:div w:id="628508854">
      <w:bodyDiv w:val="1"/>
      <w:marLeft w:val="0"/>
      <w:marRight w:val="0"/>
      <w:marTop w:val="0"/>
      <w:marBottom w:val="0"/>
      <w:divBdr>
        <w:top w:val="none" w:sz="0" w:space="0" w:color="auto"/>
        <w:left w:val="none" w:sz="0" w:space="0" w:color="auto"/>
        <w:bottom w:val="none" w:sz="0" w:space="0" w:color="auto"/>
        <w:right w:val="none" w:sz="0" w:space="0" w:color="auto"/>
      </w:divBdr>
      <w:divsChild>
        <w:div w:id="1770347003">
          <w:marLeft w:val="-188"/>
          <w:marRight w:val="-188"/>
          <w:marTop w:val="0"/>
          <w:marBottom w:val="0"/>
          <w:divBdr>
            <w:top w:val="none" w:sz="0" w:space="0" w:color="auto"/>
            <w:left w:val="none" w:sz="0" w:space="0" w:color="auto"/>
            <w:bottom w:val="none" w:sz="0" w:space="0" w:color="auto"/>
            <w:right w:val="none" w:sz="0" w:space="0" w:color="auto"/>
          </w:divBdr>
          <w:divsChild>
            <w:div w:id="2028559616">
              <w:marLeft w:val="0"/>
              <w:marRight w:val="0"/>
              <w:marTop w:val="0"/>
              <w:marBottom w:val="0"/>
              <w:divBdr>
                <w:top w:val="none" w:sz="0" w:space="0" w:color="auto"/>
                <w:left w:val="none" w:sz="0" w:space="0" w:color="auto"/>
                <w:bottom w:val="none" w:sz="0" w:space="0" w:color="auto"/>
                <w:right w:val="none" w:sz="0" w:space="0" w:color="auto"/>
              </w:divBdr>
            </w:div>
          </w:divsChild>
        </w:div>
        <w:div w:id="789201782">
          <w:marLeft w:val="-188"/>
          <w:marRight w:val="-188"/>
          <w:marTop w:val="0"/>
          <w:marBottom w:val="0"/>
          <w:divBdr>
            <w:top w:val="none" w:sz="0" w:space="0" w:color="auto"/>
            <w:left w:val="none" w:sz="0" w:space="0" w:color="auto"/>
            <w:bottom w:val="none" w:sz="0" w:space="0" w:color="auto"/>
            <w:right w:val="none" w:sz="0" w:space="0" w:color="auto"/>
          </w:divBdr>
          <w:divsChild>
            <w:div w:id="398407441">
              <w:marLeft w:val="0"/>
              <w:marRight w:val="0"/>
              <w:marTop w:val="13"/>
              <w:marBottom w:val="0"/>
              <w:divBdr>
                <w:top w:val="single" w:sz="4" w:space="16" w:color="CCCCCC"/>
                <w:left w:val="none" w:sz="0" w:space="0" w:color="auto"/>
                <w:bottom w:val="none" w:sz="0" w:space="0" w:color="auto"/>
                <w:right w:val="none" w:sz="0" w:space="0" w:color="auto"/>
              </w:divBdr>
              <w:divsChild>
                <w:div w:id="134624744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011300280">
      <w:bodyDiv w:val="1"/>
      <w:marLeft w:val="0"/>
      <w:marRight w:val="0"/>
      <w:marTop w:val="0"/>
      <w:marBottom w:val="0"/>
      <w:divBdr>
        <w:top w:val="none" w:sz="0" w:space="0" w:color="auto"/>
        <w:left w:val="none" w:sz="0" w:space="0" w:color="auto"/>
        <w:bottom w:val="none" w:sz="0" w:space="0" w:color="auto"/>
        <w:right w:val="none" w:sz="0" w:space="0" w:color="auto"/>
      </w:divBdr>
    </w:div>
    <w:div w:id="1600332346">
      <w:bodyDiv w:val="1"/>
      <w:marLeft w:val="0"/>
      <w:marRight w:val="0"/>
      <w:marTop w:val="0"/>
      <w:marBottom w:val="0"/>
      <w:divBdr>
        <w:top w:val="none" w:sz="0" w:space="0" w:color="auto"/>
        <w:left w:val="none" w:sz="0" w:space="0" w:color="auto"/>
        <w:bottom w:val="none" w:sz="0" w:space="0" w:color="auto"/>
        <w:right w:val="none" w:sz="0" w:space="0" w:color="auto"/>
      </w:divBdr>
      <w:divsChild>
        <w:div w:id="730539029">
          <w:marLeft w:val="0"/>
          <w:marRight w:val="0"/>
          <w:marTop w:val="0"/>
          <w:marBottom w:val="0"/>
          <w:divBdr>
            <w:top w:val="none" w:sz="0" w:space="0" w:color="auto"/>
            <w:left w:val="none" w:sz="0" w:space="0" w:color="auto"/>
            <w:bottom w:val="none" w:sz="0" w:space="0" w:color="auto"/>
            <w:right w:val="none" w:sz="0" w:space="0" w:color="auto"/>
          </w:divBdr>
        </w:div>
        <w:div w:id="1675918403">
          <w:marLeft w:val="0"/>
          <w:marRight w:val="0"/>
          <w:marTop w:val="0"/>
          <w:marBottom w:val="0"/>
          <w:divBdr>
            <w:top w:val="none" w:sz="0" w:space="0" w:color="auto"/>
            <w:left w:val="none" w:sz="0" w:space="0" w:color="auto"/>
            <w:bottom w:val="none" w:sz="0" w:space="0" w:color="auto"/>
            <w:right w:val="none" w:sz="0" w:space="0" w:color="auto"/>
          </w:divBdr>
          <w:divsChild>
            <w:div w:id="1335106228">
              <w:marLeft w:val="0"/>
              <w:marRight w:val="0"/>
              <w:marTop w:val="0"/>
              <w:marBottom w:val="0"/>
              <w:divBdr>
                <w:top w:val="none" w:sz="0" w:space="0" w:color="auto"/>
                <w:left w:val="none" w:sz="0" w:space="0" w:color="auto"/>
                <w:bottom w:val="none" w:sz="0" w:space="0" w:color="auto"/>
                <w:right w:val="none" w:sz="0" w:space="0" w:color="auto"/>
              </w:divBdr>
            </w:div>
            <w:div w:id="26415895">
              <w:marLeft w:val="0"/>
              <w:marRight w:val="0"/>
              <w:marTop w:val="0"/>
              <w:marBottom w:val="0"/>
              <w:divBdr>
                <w:top w:val="none" w:sz="0" w:space="0" w:color="auto"/>
                <w:left w:val="none" w:sz="0" w:space="0" w:color="auto"/>
                <w:bottom w:val="none" w:sz="0" w:space="0" w:color="auto"/>
                <w:right w:val="none" w:sz="0" w:space="0" w:color="auto"/>
              </w:divBdr>
            </w:div>
          </w:divsChild>
        </w:div>
        <w:div w:id="1030881312">
          <w:marLeft w:val="0"/>
          <w:marRight w:val="0"/>
          <w:marTop w:val="0"/>
          <w:marBottom w:val="0"/>
          <w:divBdr>
            <w:top w:val="none" w:sz="0" w:space="0" w:color="auto"/>
            <w:left w:val="none" w:sz="0" w:space="0" w:color="auto"/>
            <w:bottom w:val="none" w:sz="0" w:space="0" w:color="auto"/>
            <w:right w:val="none" w:sz="0" w:space="0" w:color="auto"/>
          </w:divBdr>
        </w:div>
        <w:div w:id="1611203515">
          <w:marLeft w:val="0"/>
          <w:marRight w:val="0"/>
          <w:marTop w:val="0"/>
          <w:marBottom w:val="0"/>
          <w:divBdr>
            <w:top w:val="none" w:sz="0" w:space="0" w:color="auto"/>
            <w:left w:val="none" w:sz="0" w:space="0" w:color="auto"/>
            <w:bottom w:val="none" w:sz="0" w:space="0" w:color="auto"/>
            <w:right w:val="none" w:sz="0" w:space="0" w:color="auto"/>
          </w:divBdr>
        </w:div>
        <w:div w:id="808518660">
          <w:marLeft w:val="0"/>
          <w:marRight w:val="0"/>
          <w:marTop w:val="0"/>
          <w:marBottom w:val="0"/>
          <w:divBdr>
            <w:top w:val="none" w:sz="0" w:space="0" w:color="auto"/>
            <w:left w:val="none" w:sz="0" w:space="0" w:color="auto"/>
            <w:bottom w:val="none" w:sz="0" w:space="0" w:color="auto"/>
            <w:right w:val="none" w:sz="0" w:space="0" w:color="auto"/>
          </w:divBdr>
        </w:div>
        <w:div w:id="1949846262">
          <w:marLeft w:val="0"/>
          <w:marRight w:val="0"/>
          <w:marTop w:val="0"/>
          <w:marBottom w:val="0"/>
          <w:divBdr>
            <w:top w:val="none" w:sz="0" w:space="0" w:color="auto"/>
            <w:left w:val="none" w:sz="0" w:space="0" w:color="auto"/>
            <w:bottom w:val="none" w:sz="0" w:space="0" w:color="auto"/>
            <w:right w:val="none" w:sz="0" w:space="0" w:color="auto"/>
          </w:divBdr>
          <w:divsChild>
            <w:div w:id="1517190266">
              <w:marLeft w:val="0"/>
              <w:marRight w:val="0"/>
              <w:marTop w:val="0"/>
              <w:marBottom w:val="0"/>
              <w:divBdr>
                <w:top w:val="none" w:sz="0" w:space="0" w:color="auto"/>
                <w:left w:val="none" w:sz="0" w:space="0" w:color="auto"/>
                <w:bottom w:val="none" w:sz="0" w:space="0" w:color="auto"/>
                <w:right w:val="none" w:sz="0" w:space="0" w:color="auto"/>
              </w:divBdr>
            </w:div>
          </w:divsChild>
        </w:div>
        <w:div w:id="1274242852">
          <w:marLeft w:val="0"/>
          <w:marRight w:val="0"/>
          <w:marTop w:val="0"/>
          <w:marBottom w:val="0"/>
          <w:divBdr>
            <w:top w:val="none" w:sz="0" w:space="0" w:color="auto"/>
            <w:left w:val="none" w:sz="0" w:space="0" w:color="auto"/>
            <w:bottom w:val="none" w:sz="0" w:space="0" w:color="auto"/>
            <w:right w:val="none" w:sz="0" w:space="0" w:color="auto"/>
          </w:divBdr>
        </w:div>
        <w:div w:id="1722168393">
          <w:marLeft w:val="0"/>
          <w:marRight w:val="0"/>
          <w:marTop w:val="0"/>
          <w:marBottom w:val="0"/>
          <w:divBdr>
            <w:top w:val="none" w:sz="0" w:space="0" w:color="auto"/>
            <w:left w:val="none" w:sz="0" w:space="0" w:color="auto"/>
            <w:bottom w:val="none" w:sz="0" w:space="0" w:color="auto"/>
            <w:right w:val="none" w:sz="0" w:space="0" w:color="auto"/>
          </w:divBdr>
        </w:div>
        <w:div w:id="394087085">
          <w:marLeft w:val="0"/>
          <w:marRight w:val="0"/>
          <w:marTop w:val="0"/>
          <w:marBottom w:val="0"/>
          <w:divBdr>
            <w:top w:val="none" w:sz="0" w:space="0" w:color="auto"/>
            <w:left w:val="none" w:sz="0" w:space="0" w:color="auto"/>
            <w:bottom w:val="none" w:sz="0" w:space="0" w:color="auto"/>
            <w:right w:val="none" w:sz="0" w:space="0" w:color="auto"/>
          </w:divBdr>
          <w:divsChild>
            <w:div w:id="1036271811">
              <w:marLeft w:val="0"/>
              <w:marRight w:val="0"/>
              <w:marTop w:val="0"/>
              <w:marBottom w:val="0"/>
              <w:divBdr>
                <w:top w:val="none" w:sz="0" w:space="0" w:color="auto"/>
                <w:left w:val="none" w:sz="0" w:space="0" w:color="auto"/>
                <w:bottom w:val="none" w:sz="0" w:space="0" w:color="auto"/>
                <w:right w:val="none" w:sz="0" w:space="0" w:color="auto"/>
              </w:divBdr>
              <w:divsChild>
                <w:div w:id="491146968">
                  <w:marLeft w:val="0"/>
                  <w:marRight w:val="0"/>
                  <w:marTop w:val="0"/>
                  <w:marBottom w:val="0"/>
                  <w:divBdr>
                    <w:top w:val="none" w:sz="0" w:space="0" w:color="auto"/>
                    <w:left w:val="none" w:sz="0" w:space="0" w:color="auto"/>
                    <w:bottom w:val="none" w:sz="0" w:space="0" w:color="auto"/>
                    <w:right w:val="none" w:sz="0" w:space="0" w:color="auto"/>
                  </w:divBdr>
                </w:div>
                <w:div w:id="6056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5229">
          <w:marLeft w:val="0"/>
          <w:marRight w:val="0"/>
          <w:marTop w:val="0"/>
          <w:marBottom w:val="0"/>
          <w:divBdr>
            <w:top w:val="none" w:sz="0" w:space="0" w:color="auto"/>
            <w:left w:val="none" w:sz="0" w:space="0" w:color="auto"/>
            <w:bottom w:val="none" w:sz="0" w:space="0" w:color="auto"/>
            <w:right w:val="none" w:sz="0" w:space="0" w:color="auto"/>
          </w:divBdr>
        </w:div>
        <w:div w:id="1892301390">
          <w:marLeft w:val="0"/>
          <w:marRight w:val="0"/>
          <w:marTop w:val="0"/>
          <w:marBottom w:val="0"/>
          <w:divBdr>
            <w:top w:val="none" w:sz="0" w:space="0" w:color="auto"/>
            <w:left w:val="none" w:sz="0" w:space="0" w:color="auto"/>
            <w:bottom w:val="none" w:sz="0" w:space="0" w:color="auto"/>
            <w:right w:val="none" w:sz="0" w:space="0" w:color="auto"/>
          </w:divBdr>
        </w:div>
      </w:divsChild>
    </w:div>
    <w:div w:id="1919443023">
      <w:bodyDiv w:val="1"/>
      <w:marLeft w:val="0"/>
      <w:marRight w:val="0"/>
      <w:marTop w:val="0"/>
      <w:marBottom w:val="0"/>
      <w:divBdr>
        <w:top w:val="none" w:sz="0" w:space="0" w:color="auto"/>
        <w:left w:val="none" w:sz="0" w:space="0" w:color="auto"/>
        <w:bottom w:val="none" w:sz="0" w:space="0" w:color="auto"/>
        <w:right w:val="none" w:sz="0" w:space="0" w:color="auto"/>
      </w:divBdr>
    </w:div>
    <w:div w:id="1962682094">
      <w:bodyDiv w:val="1"/>
      <w:marLeft w:val="0"/>
      <w:marRight w:val="0"/>
      <w:marTop w:val="0"/>
      <w:marBottom w:val="0"/>
      <w:divBdr>
        <w:top w:val="none" w:sz="0" w:space="0" w:color="auto"/>
        <w:left w:val="none" w:sz="0" w:space="0" w:color="auto"/>
        <w:bottom w:val="none" w:sz="0" w:space="0" w:color="auto"/>
        <w:right w:val="none" w:sz="0" w:space="0" w:color="auto"/>
      </w:divBdr>
      <w:divsChild>
        <w:div w:id="147143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2525</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lindemann</dc:creator>
  <cp:lastModifiedBy>Pc</cp:lastModifiedBy>
  <cp:revision>7</cp:revision>
  <dcterms:created xsi:type="dcterms:W3CDTF">2020-05-21T06:24:00Z</dcterms:created>
  <dcterms:modified xsi:type="dcterms:W3CDTF">2020-05-22T21:43:00Z</dcterms:modified>
</cp:coreProperties>
</file>