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35458767"/>
    <w:bookmarkStart w:id="1" w:name="_Hlk35458880"/>
    <w:bookmarkStart w:id="2" w:name="_GoBack"/>
    <w:bookmarkEnd w:id="0"/>
    <w:bookmarkEnd w:id="2"/>
    <w:p w14:paraId="0AC00863" w14:textId="25220FA3" w:rsidR="00716059" w:rsidRPr="0005731A" w:rsidRDefault="00AA7A0D" w:rsidP="00716059">
      <w:pPr>
        <w:rPr>
          <w:color w:val="000000" w:themeColor="text1"/>
          <w:sz w:val="14"/>
          <w:szCs w:val="14"/>
        </w:rPr>
      </w:pPr>
      <w:r w:rsidRPr="0005731A">
        <w:rPr>
          <w:noProof/>
          <w:color w:val="000000" w:themeColor="text1"/>
          <w:lang w:eastAsia="es-CL"/>
        </w:rPr>
        <mc:AlternateContent>
          <mc:Choice Requires="wps">
            <w:drawing>
              <wp:anchor distT="0" distB="0" distL="114300" distR="114300" simplePos="0" relativeHeight="251674624" behindDoc="0" locked="0" layoutInCell="1" allowOverlap="1" wp14:anchorId="53527FE4" wp14:editId="7386F5CC">
                <wp:simplePos x="0" y="0"/>
                <wp:positionH relativeFrom="column">
                  <wp:posOffset>684530</wp:posOffset>
                </wp:positionH>
                <wp:positionV relativeFrom="paragraph">
                  <wp:posOffset>66676</wp:posOffset>
                </wp:positionV>
                <wp:extent cx="3133725" cy="68707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133725" cy="6870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3B6F8" w14:textId="77777777" w:rsidR="00716059" w:rsidRDefault="00716059" w:rsidP="00716059">
                            <w:pPr>
                              <w:jc w:val="both"/>
                              <w:rPr>
                                <w:rFonts w:ascii="Calibri" w:hAnsi="Calibri"/>
                                <w:b/>
                                <w:sz w:val="22"/>
                              </w:rPr>
                            </w:pPr>
                            <w:r>
                              <w:rPr>
                                <w:rFonts w:ascii="Calibri" w:hAnsi="Calibri"/>
                                <w:b/>
                                <w:sz w:val="22"/>
                              </w:rPr>
                              <w:t>COLEGIO PEDRO DE VALDIVIA DE VILLARRICA</w:t>
                            </w:r>
                          </w:p>
                          <w:p w14:paraId="428F4B4B" w14:textId="134562A7" w:rsidR="00716059" w:rsidRDefault="00716059" w:rsidP="00716059">
                            <w:pPr>
                              <w:rPr>
                                <w:rFonts w:ascii="Helvetica" w:eastAsia="Helvetica" w:hAnsi="Helvetica" w:cs="Helvetica"/>
                                <w:sz w:val="18"/>
                              </w:rPr>
                            </w:pPr>
                            <w:r>
                              <w:rPr>
                                <w:rFonts w:ascii="Calibri" w:hAnsi="Calibri"/>
                                <w:sz w:val="18"/>
                              </w:rPr>
                              <w:t>Dep</w:t>
                            </w:r>
                            <w:r w:rsidR="00933623">
                              <w:rPr>
                                <w:rFonts w:ascii="Calibri" w:hAnsi="Calibri"/>
                                <w:sz w:val="18"/>
                              </w:rPr>
                              <w:t>artamento de</w:t>
                            </w:r>
                            <w:r w:rsidR="007C7B2C">
                              <w:rPr>
                                <w:rFonts w:ascii="Calibri" w:hAnsi="Calibri"/>
                                <w:sz w:val="18"/>
                              </w:rPr>
                              <w:t xml:space="preserve"> Ciencias</w:t>
                            </w:r>
                          </w:p>
                          <w:p w14:paraId="0E485830" w14:textId="23B16225" w:rsidR="00716059" w:rsidRDefault="007C7B2C" w:rsidP="00716059">
                            <w:pPr>
                              <w:rPr>
                                <w:rFonts w:ascii="Calibri" w:eastAsia="Helvetica" w:hAnsi="Calibri" w:cs="Helvetica"/>
                                <w:sz w:val="18"/>
                              </w:rPr>
                            </w:pPr>
                            <w:r>
                              <w:rPr>
                                <w:rFonts w:ascii="Calibri" w:eastAsia="Helvetica" w:hAnsi="Calibri" w:cs="Helvetica"/>
                                <w:sz w:val="18"/>
                              </w:rPr>
                              <w:t>Víctor Alvarado</w:t>
                            </w:r>
                          </w:p>
                          <w:p w14:paraId="086BD80C" w14:textId="18965BEE" w:rsidR="00716059" w:rsidRDefault="00716059" w:rsidP="00716059">
                            <w:pPr>
                              <w:rPr>
                                <w:rFonts w:ascii="Calibri" w:hAnsi="Calibri"/>
                                <w:sz w:val="18"/>
                                <w:szCs w:val="18"/>
                              </w:rPr>
                            </w:pPr>
                            <w:r>
                              <w:rPr>
                                <w:rFonts w:ascii="Calibri" w:hAnsi="Calibri"/>
                                <w:sz w:val="18"/>
                                <w:szCs w:val="18"/>
                              </w:rPr>
                              <w:t xml:space="preserve">Curso: </w:t>
                            </w:r>
                            <w:r w:rsidR="00B00F40">
                              <w:rPr>
                                <w:rFonts w:ascii="Calibri" w:hAnsi="Calibri"/>
                                <w:sz w:val="18"/>
                                <w:szCs w:val="18"/>
                              </w:rPr>
                              <w:t>7</w:t>
                            </w:r>
                            <w:r w:rsidR="007C7B2C">
                              <w:rPr>
                                <w:rFonts w:ascii="Calibri" w:hAnsi="Calibri"/>
                                <w:sz w:val="18"/>
                                <w:szCs w:val="18"/>
                              </w:rPr>
                              <w:t>°</w:t>
                            </w:r>
                            <w:r w:rsidR="00B00F40">
                              <w:rPr>
                                <w:rFonts w:ascii="Calibri" w:hAnsi="Calibri"/>
                                <w:sz w:val="18"/>
                                <w:szCs w:val="18"/>
                              </w:rPr>
                              <w:t>-8°</w:t>
                            </w:r>
                            <w:r>
                              <w:rPr>
                                <w:rFonts w:ascii="Calibri" w:hAnsi="Calibri"/>
                                <w:sz w:val="18"/>
                                <w:szCs w:val="18"/>
                              </w:rPr>
                              <w:t xml:space="preserve">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3527FE4" id="_x0000_t202" coordsize="21600,21600" o:spt="202" path="m,l,21600r21600,l21600,xe">
                <v:stroke joinstyle="miter"/>
                <v:path gradientshapeok="t" o:connecttype="rect"/>
              </v:shapetype>
              <v:shape id="Cuadro de texto 10" o:spid="_x0000_s1026" type="#_x0000_t202" style="position:absolute;margin-left:53.9pt;margin-top:5.25pt;width:246.75pt;height:5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" filled="f" stroked="f">
                <v:textbox>
                  <w:txbxContent>
                    <w:p w14:paraId="6D03B6F8" w14:textId="77777777" w:rsidR="00716059" w:rsidRDefault="00716059" w:rsidP="00716059">
                      <w:pPr>
                        <w:jc w:val="both"/>
                        <w:rPr>
                          <w:rFonts w:ascii="Calibri" w:hAnsi="Calibri"/>
                          <w:b/>
                          <w:sz w:val="22"/>
                        </w:rPr>
                      </w:pPr>
                      <w:r>
                        <w:rPr>
                          <w:rFonts w:ascii="Calibri" w:hAnsi="Calibri"/>
                          <w:b/>
                          <w:sz w:val="22"/>
                        </w:rPr>
                        <w:t>COLEGIO PEDRO DE VALDIVIA DE VILLARRICA</w:t>
                      </w:r>
                    </w:p>
                    <w:p w14:paraId="428F4B4B" w14:textId="134562A7" w:rsidR="00716059" w:rsidRDefault="00716059" w:rsidP="00716059">
                      <w:pPr>
                        <w:rPr>
                          <w:rFonts w:ascii="Helvetica" w:eastAsia="Helvetica" w:hAnsi="Helvetica" w:cs="Helvetica"/>
                          <w:sz w:val="18"/>
                        </w:rPr>
                      </w:pPr>
                      <w:r>
                        <w:rPr>
                          <w:rFonts w:ascii="Calibri" w:hAnsi="Calibri"/>
                          <w:sz w:val="18"/>
                        </w:rPr>
                        <w:t>Dep</w:t>
                      </w:r>
                      <w:r w:rsidR="00933623">
                        <w:rPr>
                          <w:rFonts w:ascii="Calibri" w:hAnsi="Calibri"/>
                          <w:sz w:val="18"/>
                        </w:rPr>
                        <w:t>artamento de</w:t>
                      </w:r>
                      <w:r w:rsidR="007C7B2C">
                        <w:rPr>
                          <w:rFonts w:ascii="Calibri" w:hAnsi="Calibri"/>
                          <w:sz w:val="18"/>
                        </w:rPr>
                        <w:t xml:space="preserve"> Ciencias</w:t>
                      </w:r>
                    </w:p>
                    <w:p w14:paraId="0E485830" w14:textId="23B16225" w:rsidR="00716059" w:rsidRDefault="007C7B2C" w:rsidP="00716059">
                      <w:pPr>
                        <w:rPr>
                          <w:rFonts w:ascii="Calibri" w:eastAsia="Helvetica" w:hAnsi="Calibri" w:cs="Helvetica"/>
                          <w:sz w:val="18"/>
                        </w:rPr>
                      </w:pPr>
                      <w:r>
                        <w:rPr>
                          <w:rFonts w:ascii="Calibri" w:eastAsia="Helvetica" w:hAnsi="Calibri" w:cs="Helvetica"/>
                          <w:sz w:val="18"/>
                        </w:rPr>
                        <w:t>Víctor Alvarado</w:t>
                      </w:r>
                    </w:p>
                    <w:p w14:paraId="086BD80C" w14:textId="18965BEE" w:rsidR="00716059" w:rsidRDefault="00716059" w:rsidP="00716059">
                      <w:pPr>
                        <w:rPr>
                          <w:rFonts w:ascii="Calibri" w:hAnsi="Calibri"/>
                          <w:sz w:val="18"/>
                          <w:szCs w:val="18"/>
                        </w:rPr>
                      </w:pPr>
                      <w:r>
                        <w:rPr>
                          <w:rFonts w:ascii="Calibri" w:hAnsi="Calibri"/>
                          <w:sz w:val="18"/>
                          <w:szCs w:val="18"/>
                        </w:rPr>
                        <w:t xml:space="preserve">Curso: </w:t>
                      </w:r>
                      <w:r w:rsidR="00B00F40">
                        <w:rPr>
                          <w:rFonts w:ascii="Calibri" w:hAnsi="Calibri"/>
                          <w:sz w:val="18"/>
                          <w:szCs w:val="18"/>
                        </w:rPr>
                        <w:t>7</w:t>
                      </w:r>
                      <w:r w:rsidR="007C7B2C">
                        <w:rPr>
                          <w:rFonts w:ascii="Calibri" w:hAnsi="Calibri"/>
                          <w:sz w:val="18"/>
                          <w:szCs w:val="18"/>
                        </w:rPr>
                        <w:t>°</w:t>
                      </w:r>
                      <w:r w:rsidR="00B00F40">
                        <w:rPr>
                          <w:rFonts w:ascii="Calibri" w:hAnsi="Calibri"/>
                          <w:sz w:val="18"/>
                          <w:szCs w:val="18"/>
                        </w:rPr>
                        <w:t>-8°</w:t>
                      </w:r>
                      <w:r>
                        <w:rPr>
                          <w:rFonts w:ascii="Calibri" w:hAnsi="Calibri"/>
                          <w:sz w:val="18"/>
                          <w:szCs w:val="18"/>
                        </w:rPr>
                        <w:t xml:space="preserve"> Básico</w:t>
                      </w:r>
                    </w:p>
                  </w:txbxContent>
                </v:textbox>
              </v:shape>
            </w:pict>
          </mc:Fallback>
        </mc:AlternateContent>
      </w:r>
      <w:r w:rsidR="00716059" w:rsidRPr="0005731A">
        <w:rPr>
          <w:noProof/>
          <w:color w:val="000000" w:themeColor="text1"/>
          <w:lang w:eastAsia="es-CL"/>
        </w:rPr>
        <w:drawing>
          <wp:anchor distT="0" distB="0" distL="114300" distR="114300" simplePos="0" relativeHeight="251673600" behindDoc="0" locked="0" layoutInCell="1" allowOverlap="1" wp14:anchorId="7CE97EC8" wp14:editId="76479036">
            <wp:simplePos x="0" y="0"/>
            <wp:positionH relativeFrom="column">
              <wp:posOffset>-11430</wp:posOffset>
            </wp:positionH>
            <wp:positionV relativeFrom="paragraph">
              <wp:posOffset>66675</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14:sizeRelH relativeFrom="page">
              <wp14:pctWidth>0</wp14:pctWidth>
            </wp14:sizeRelH>
            <wp14:sizeRelV relativeFrom="page">
              <wp14:pctHeight>0</wp14:pctHeight>
            </wp14:sizeRelV>
          </wp:anchor>
        </w:drawing>
      </w:r>
    </w:p>
    <w:p w14:paraId="040E7F88" w14:textId="77777777" w:rsidR="00716059" w:rsidRPr="0005731A" w:rsidRDefault="00716059" w:rsidP="00716059">
      <w:pPr>
        <w:rPr>
          <w:color w:val="000000" w:themeColor="text1"/>
          <w:sz w:val="28"/>
        </w:rPr>
      </w:pPr>
    </w:p>
    <w:p w14:paraId="3B3F3569" w14:textId="77777777" w:rsidR="00716059" w:rsidRPr="0005731A" w:rsidRDefault="00716059" w:rsidP="00716059">
      <w:pPr>
        <w:rPr>
          <w:color w:val="000000" w:themeColor="text1"/>
          <w:sz w:val="28"/>
        </w:rPr>
      </w:pPr>
    </w:p>
    <w:p w14:paraId="02F0CF0C" w14:textId="77777777" w:rsidR="00716059" w:rsidRPr="0005731A" w:rsidRDefault="00716059" w:rsidP="00716059">
      <w:pPr>
        <w:rPr>
          <w:color w:val="000000" w:themeColor="text1"/>
          <w:sz w:val="28"/>
        </w:rPr>
      </w:pPr>
    </w:p>
    <w:p w14:paraId="6B43A0ED" w14:textId="77777777" w:rsidR="00716059" w:rsidRPr="0005731A" w:rsidRDefault="00716059" w:rsidP="00716059">
      <w:pPr>
        <w:jc w:val="center"/>
        <w:rPr>
          <w:rFonts w:asciiTheme="majorHAnsi" w:hAnsiTheme="majorHAnsi"/>
          <w:b/>
          <w:color w:val="000000" w:themeColor="text1"/>
          <w:sz w:val="14"/>
          <w:szCs w:val="14"/>
        </w:rPr>
      </w:pPr>
    </w:p>
    <w:p w14:paraId="30F13008" w14:textId="35D0FB53" w:rsidR="00716059" w:rsidRPr="0005731A" w:rsidRDefault="00716059" w:rsidP="00716059">
      <w:pPr>
        <w:jc w:val="center"/>
        <w:rPr>
          <w:rFonts w:asciiTheme="majorHAnsi" w:hAnsiTheme="majorHAnsi"/>
          <w:b/>
          <w:color w:val="000000" w:themeColor="text1"/>
          <w:sz w:val="28"/>
          <w:szCs w:val="28"/>
          <w:lang w:val="es-ES"/>
        </w:rPr>
      </w:pPr>
      <w:r w:rsidRPr="0005731A">
        <w:rPr>
          <w:rFonts w:asciiTheme="majorHAnsi" w:hAnsiTheme="majorHAnsi"/>
          <w:b/>
          <w:color w:val="000000" w:themeColor="text1"/>
          <w:sz w:val="28"/>
          <w:szCs w:val="28"/>
          <w:lang w:val="es-ES"/>
        </w:rPr>
        <w:t xml:space="preserve">GUÍA Nº </w:t>
      </w:r>
      <w:r w:rsidR="005B2EBF">
        <w:rPr>
          <w:rFonts w:asciiTheme="majorHAnsi" w:hAnsiTheme="majorHAnsi"/>
          <w:b/>
          <w:color w:val="000000" w:themeColor="text1"/>
          <w:sz w:val="28"/>
          <w:szCs w:val="28"/>
          <w:lang w:val="es-ES"/>
        </w:rPr>
        <w:t>3</w:t>
      </w:r>
      <w:r w:rsidR="00283181">
        <w:rPr>
          <w:rFonts w:asciiTheme="majorHAnsi" w:hAnsiTheme="majorHAnsi"/>
          <w:b/>
          <w:color w:val="000000" w:themeColor="text1"/>
          <w:sz w:val="28"/>
          <w:szCs w:val="28"/>
          <w:lang w:val="es-ES"/>
        </w:rPr>
        <w:t xml:space="preserve"> Parte 1</w:t>
      </w:r>
      <w:r w:rsidR="005B2EBF">
        <w:rPr>
          <w:rFonts w:asciiTheme="majorHAnsi" w:hAnsiTheme="majorHAnsi"/>
          <w:b/>
          <w:color w:val="000000" w:themeColor="text1"/>
          <w:sz w:val="28"/>
          <w:szCs w:val="28"/>
          <w:lang w:val="es-ES"/>
        </w:rPr>
        <w:t>: Aplicaciones biotecnologías de los microorganismos</w:t>
      </w:r>
    </w:p>
    <w:p w14:paraId="293F312E" w14:textId="420815E9" w:rsidR="00933623" w:rsidRPr="0005731A" w:rsidRDefault="00DB4944" w:rsidP="007C7B2C">
      <w:pPr>
        <w:jc w:val="center"/>
        <w:rPr>
          <w:rFonts w:asciiTheme="majorHAnsi" w:hAnsiTheme="majorHAnsi"/>
          <w:b/>
          <w:color w:val="000000" w:themeColor="text1"/>
          <w:sz w:val="28"/>
          <w:szCs w:val="28"/>
        </w:rPr>
      </w:pPr>
      <w:r w:rsidRPr="0005731A">
        <w:rPr>
          <w:rFonts w:asciiTheme="majorHAnsi" w:hAnsiTheme="majorHAnsi"/>
          <w:b/>
          <w:color w:val="000000" w:themeColor="text1"/>
          <w:sz w:val="28"/>
          <w:szCs w:val="28"/>
        </w:rPr>
        <w:t>Biología</w:t>
      </w:r>
    </w:p>
    <w:p w14:paraId="539554A7" w14:textId="77777777" w:rsidR="00716059" w:rsidRPr="0005731A" w:rsidRDefault="00716059" w:rsidP="00716059">
      <w:pPr>
        <w:rPr>
          <w:rFonts w:asciiTheme="majorHAnsi" w:hAnsiTheme="majorHAnsi"/>
          <w:b/>
          <w:color w:val="000000" w:themeColor="text1"/>
          <w:sz w:val="6"/>
          <w:szCs w:val="6"/>
        </w:rPr>
      </w:pPr>
    </w:p>
    <w:p w14:paraId="22DD64BC" w14:textId="77777777" w:rsidR="00716059" w:rsidRPr="0005731A" w:rsidRDefault="00716059" w:rsidP="00716059">
      <w:pPr>
        <w:jc w:val="center"/>
        <w:rPr>
          <w:b/>
          <w:color w:val="000000" w:themeColor="text1"/>
          <w:sz w:val="6"/>
          <w:szCs w:val="6"/>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534"/>
        <w:gridCol w:w="914"/>
        <w:gridCol w:w="1072"/>
        <w:gridCol w:w="2108"/>
        <w:gridCol w:w="1970"/>
      </w:tblGrid>
      <w:tr w:rsidR="0005731A" w:rsidRPr="0005731A" w14:paraId="7410B2BF" w14:textId="77777777" w:rsidTr="00CC4ACA">
        <w:trPr>
          <w:trHeight w:val="41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226E4083" w14:textId="77777777" w:rsidR="00716059" w:rsidRPr="0005731A" w:rsidRDefault="00716059">
            <w:pPr>
              <w:pStyle w:val="Sinespaciado"/>
              <w:spacing w:line="256" w:lineRule="auto"/>
              <w:rPr>
                <w:rFonts w:asciiTheme="majorHAnsi" w:hAnsiTheme="majorHAnsi"/>
                <w:b/>
                <w:color w:val="000000" w:themeColor="text1"/>
              </w:rPr>
            </w:pPr>
            <w:r w:rsidRPr="0005731A">
              <w:rPr>
                <w:rFonts w:asciiTheme="majorHAnsi" w:hAnsiTheme="majorHAnsi"/>
                <w:b/>
                <w:color w:val="000000" w:themeColor="text1"/>
              </w:rPr>
              <w:t>NOMBRE:</w:t>
            </w:r>
          </w:p>
        </w:tc>
        <w:tc>
          <w:tcPr>
            <w:tcW w:w="8598" w:type="dxa"/>
            <w:gridSpan w:val="5"/>
            <w:tcBorders>
              <w:top w:val="single" w:sz="4" w:space="0" w:color="auto"/>
              <w:left w:val="single" w:sz="4" w:space="0" w:color="auto"/>
              <w:bottom w:val="single" w:sz="4" w:space="0" w:color="auto"/>
              <w:right w:val="single" w:sz="4" w:space="0" w:color="auto"/>
            </w:tcBorders>
            <w:vAlign w:val="center"/>
          </w:tcPr>
          <w:p w14:paraId="7AADAE9D" w14:textId="77777777" w:rsidR="00716059" w:rsidRPr="0005731A" w:rsidRDefault="00716059">
            <w:pPr>
              <w:pStyle w:val="Sinespaciado"/>
              <w:spacing w:line="256" w:lineRule="auto"/>
              <w:rPr>
                <w:rFonts w:asciiTheme="majorHAnsi" w:hAnsiTheme="majorHAnsi"/>
                <w:color w:val="000000" w:themeColor="text1"/>
              </w:rPr>
            </w:pPr>
          </w:p>
        </w:tc>
      </w:tr>
      <w:tr w:rsidR="0005731A" w:rsidRPr="0005731A" w14:paraId="2A4A8326" w14:textId="77777777" w:rsidTr="00CC4ACA">
        <w:trPr>
          <w:trHeight w:hRule="exact" w:val="370"/>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3FA63103" w14:textId="77777777" w:rsidR="00716059" w:rsidRPr="0005731A" w:rsidRDefault="00716059">
            <w:pPr>
              <w:pStyle w:val="Sinespaciado"/>
              <w:spacing w:line="256" w:lineRule="auto"/>
              <w:rPr>
                <w:rFonts w:asciiTheme="majorHAnsi" w:hAnsiTheme="majorHAnsi"/>
                <w:b/>
                <w:color w:val="000000" w:themeColor="text1"/>
              </w:rPr>
            </w:pPr>
            <w:r w:rsidRPr="0005731A">
              <w:rPr>
                <w:rFonts w:asciiTheme="majorHAnsi" w:hAnsiTheme="majorHAnsi"/>
                <w:b/>
                <w:color w:val="000000" w:themeColor="text1"/>
              </w:rPr>
              <w:t>CURSO:</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5B32205" w14:textId="19D410A9" w:rsidR="00716059" w:rsidRPr="0005731A" w:rsidRDefault="00CC4ACA">
            <w:pPr>
              <w:pStyle w:val="Sinespaciado"/>
              <w:spacing w:line="256" w:lineRule="auto"/>
              <w:rPr>
                <w:rFonts w:asciiTheme="majorHAnsi" w:hAnsiTheme="majorHAnsi"/>
                <w:color w:val="000000" w:themeColor="text1"/>
              </w:rPr>
            </w:pPr>
            <w:r w:rsidRPr="0005731A">
              <w:rPr>
                <w:rFonts w:asciiTheme="majorHAnsi" w:hAnsiTheme="majorHAnsi"/>
                <w:color w:val="000000" w:themeColor="text1"/>
              </w:rPr>
              <w:t>7</w:t>
            </w:r>
            <w:r w:rsidR="007C7B2C" w:rsidRPr="0005731A">
              <w:rPr>
                <w:rFonts w:asciiTheme="majorHAnsi" w:hAnsiTheme="majorHAnsi"/>
                <w:color w:val="000000" w:themeColor="text1"/>
              </w:rPr>
              <w:t>°</w:t>
            </w:r>
            <w:r w:rsidRPr="0005731A">
              <w:rPr>
                <w:rFonts w:asciiTheme="majorHAnsi" w:hAnsiTheme="majorHAnsi"/>
                <w:color w:val="000000" w:themeColor="text1"/>
              </w:rPr>
              <w:t xml:space="preserve"> - 8°</w:t>
            </w:r>
            <w:r w:rsidR="007C7B2C" w:rsidRPr="0005731A">
              <w:rPr>
                <w:rFonts w:asciiTheme="majorHAnsi" w:hAnsiTheme="majorHAnsi"/>
                <w:color w:val="000000" w:themeColor="text1"/>
              </w:rPr>
              <w:t xml:space="preserve"> </w:t>
            </w:r>
            <w:r w:rsidR="00716059" w:rsidRPr="0005731A">
              <w:rPr>
                <w:rFonts w:asciiTheme="majorHAnsi" w:hAnsiTheme="majorHAnsi"/>
                <w:color w:val="000000" w:themeColor="text1"/>
              </w:rPr>
              <w:t>Básico</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242D032B" w14:textId="77777777" w:rsidR="00716059" w:rsidRPr="0005731A" w:rsidRDefault="00716059">
            <w:pPr>
              <w:pStyle w:val="Sinespaciado"/>
              <w:spacing w:line="256" w:lineRule="auto"/>
              <w:rPr>
                <w:rFonts w:asciiTheme="majorHAnsi" w:hAnsiTheme="majorHAnsi"/>
                <w:b/>
                <w:color w:val="000000" w:themeColor="text1"/>
              </w:rPr>
            </w:pPr>
            <w:r w:rsidRPr="0005731A">
              <w:rPr>
                <w:rFonts w:asciiTheme="majorHAnsi" w:hAnsiTheme="majorHAnsi"/>
                <w:b/>
                <w:color w:val="000000" w:themeColor="text1"/>
              </w:rPr>
              <w:t>FECHA DE ENTREGA</w:t>
            </w:r>
          </w:p>
        </w:tc>
        <w:tc>
          <w:tcPr>
            <w:tcW w:w="4078" w:type="dxa"/>
            <w:gridSpan w:val="2"/>
            <w:tcBorders>
              <w:top w:val="single" w:sz="4" w:space="0" w:color="auto"/>
              <w:left w:val="single" w:sz="4" w:space="0" w:color="auto"/>
              <w:bottom w:val="single" w:sz="4" w:space="0" w:color="auto"/>
              <w:right w:val="single" w:sz="4" w:space="0" w:color="auto"/>
            </w:tcBorders>
            <w:vAlign w:val="center"/>
            <w:hideMark/>
          </w:tcPr>
          <w:p w14:paraId="6DDF4AEE" w14:textId="26A59B1F" w:rsidR="00716059" w:rsidRPr="0005731A" w:rsidRDefault="00716059">
            <w:pPr>
              <w:pStyle w:val="Sinespaciado"/>
              <w:spacing w:line="256" w:lineRule="auto"/>
              <w:rPr>
                <w:rFonts w:asciiTheme="majorHAnsi" w:hAnsiTheme="majorHAnsi"/>
                <w:color w:val="000000" w:themeColor="text1"/>
              </w:rPr>
            </w:pPr>
            <w:r w:rsidRPr="0005731A">
              <w:rPr>
                <w:rFonts w:asciiTheme="majorHAnsi" w:hAnsiTheme="majorHAnsi"/>
                <w:color w:val="000000" w:themeColor="text1"/>
              </w:rPr>
              <w:t>DE MARZO DE 2020</w:t>
            </w:r>
          </w:p>
        </w:tc>
      </w:tr>
      <w:tr w:rsidR="0005731A" w:rsidRPr="0005731A" w14:paraId="54A0AB03" w14:textId="4F8609BD" w:rsidTr="00CC4ACA">
        <w:trPr>
          <w:trHeight w:val="251"/>
          <w:jc w:val="center"/>
        </w:trPr>
        <w:tc>
          <w:tcPr>
            <w:tcW w:w="5160"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079617DC" w14:textId="24114139" w:rsidR="00195823" w:rsidRPr="00172289" w:rsidRDefault="00195823">
            <w:pPr>
              <w:spacing w:line="256" w:lineRule="auto"/>
              <w:jc w:val="center"/>
              <w:rPr>
                <w:rFonts w:asciiTheme="majorHAnsi" w:hAnsiTheme="majorHAnsi"/>
                <w:color w:val="000000" w:themeColor="text1"/>
                <w:sz w:val="6"/>
                <w:szCs w:val="6"/>
              </w:rPr>
            </w:pPr>
          </w:p>
          <w:p w14:paraId="241DF83D" w14:textId="77777777" w:rsidR="00195823" w:rsidRPr="00172289" w:rsidRDefault="00195823">
            <w:pPr>
              <w:tabs>
                <w:tab w:val="left" w:pos="1938"/>
              </w:tabs>
              <w:spacing w:line="256" w:lineRule="auto"/>
              <w:jc w:val="center"/>
              <w:rPr>
                <w:rFonts w:asciiTheme="majorHAnsi" w:hAnsiTheme="majorHAnsi"/>
                <w:b/>
                <w:color w:val="000000" w:themeColor="text1"/>
                <w:sz w:val="6"/>
                <w:szCs w:val="6"/>
              </w:rPr>
            </w:pPr>
          </w:p>
          <w:p w14:paraId="10BD15ED" w14:textId="2391173F" w:rsidR="00CC4ACA" w:rsidRPr="00172289" w:rsidRDefault="00195823" w:rsidP="00D21EB1">
            <w:pPr>
              <w:tabs>
                <w:tab w:val="left" w:pos="1938"/>
              </w:tabs>
              <w:spacing w:line="256" w:lineRule="auto"/>
              <w:jc w:val="center"/>
              <w:rPr>
                <w:rFonts w:asciiTheme="minorHAnsi" w:hAnsiTheme="minorHAnsi" w:cstheme="minorHAnsi"/>
                <w:b/>
                <w:color w:val="000000" w:themeColor="text1"/>
              </w:rPr>
            </w:pPr>
            <w:r w:rsidRPr="00172289">
              <w:rPr>
                <w:rFonts w:asciiTheme="minorHAnsi" w:hAnsiTheme="minorHAnsi" w:cstheme="minorHAnsi"/>
                <w:b/>
                <w:color w:val="000000" w:themeColor="text1"/>
              </w:rPr>
              <w:t>OBJETIVO DE APRENDIZAJE</w:t>
            </w:r>
            <w:r w:rsidR="00EF2DDB" w:rsidRPr="00172289">
              <w:rPr>
                <w:rFonts w:asciiTheme="minorHAnsi" w:hAnsiTheme="minorHAnsi" w:cstheme="minorHAnsi"/>
                <w:b/>
                <w:color w:val="000000" w:themeColor="text1"/>
              </w:rPr>
              <w:t xml:space="preserve">: </w:t>
            </w:r>
            <w:r w:rsidR="00D21EB1" w:rsidRPr="00172289">
              <w:rPr>
                <w:rFonts w:asciiTheme="minorHAnsi" w:hAnsiTheme="minorHAnsi" w:cstheme="minorHAnsi"/>
                <w:b/>
                <w:color w:val="000000" w:themeColor="text1"/>
              </w:rPr>
              <w:t>5</w:t>
            </w:r>
          </w:p>
          <w:p w14:paraId="7267775D" w14:textId="2973CE9C" w:rsidR="00D21EB1" w:rsidRPr="0005731A" w:rsidRDefault="00D21EB1" w:rsidP="00D21EB1">
            <w:pPr>
              <w:tabs>
                <w:tab w:val="left" w:pos="1938"/>
              </w:tabs>
              <w:spacing w:line="256" w:lineRule="auto"/>
              <w:jc w:val="center"/>
              <w:rPr>
                <w:rFonts w:asciiTheme="minorHAnsi" w:hAnsiTheme="minorHAnsi" w:cstheme="minorHAnsi"/>
                <w:color w:val="000000" w:themeColor="text1"/>
                <w:sz w:val="20"/>
                <w:szCs w:val="20"/>
                <w:shd w:val="clear" w:color="auto" w:fill="FFFFFF"/>
              </w:rPr>
            </w:pPr>
            <w:r w:rsidRPr="0005731A">
              <w:rPr>
                <w:rFonts w:asciiTheme="minorHAnsi" w:hAnsiTheme="minorHAnsi" w:cstheme="minorHAnsi"/>
                <w:color w:val="000000" w:themeColor="text1"/>
                <w:sz w:val="20"/>
                <w:szCs w:val="20"/>
                <w:shd w:val="clear" w:color="auto" w:fill="FFFFFF"/>
              </w:rPr>
              <w:t xml:space="preserve">Comparar, usando modelos, microorganismos como virus, bacterias y hongos, en relación con: </w:t>
            </w:r>
          </w:p>
          <w:p w14:paraId="6F2604C4" w14:textId="77777777" w:rsidR="00D21EB1" w:rsidRPr="0005731A" w:rsidRDefault="00D21EB1" w:rsidP="00D21EB1">
            <w:pPr>
              <w:tabs>
                <w:tab w:val="left" w:pos="1938"/>
              </w:tabs>
              <w:spacing w:line="256" w:lineRule="auto"/>
              <w:jc w:val="center"/>
              <w:rPr>
                <w:rFonts w:asciiTheme="minorHAnsi" w:hAnsiTheme="minorHAnsi" w:cstheme="minorHAnsi"/>
                <w:color w:val="000000" w:themeColor="text1"/>
                <w:sz w:val="20"/>
                <w:szCs w:val="20"/>
                <w:shd w:val="clear" w:color="auto" w:fill="FFFFFF"/>
              </w:rPr>
            </w:pPr>
            <w:r w:rsidRPr="0005731A">
              <w:rPr>
                <w:rFonts w:asciiTheme="minorHAnsi" w:hAnsiTheme="minorHAnsi" w:cstheme="minorHAnsi"/>
                <w:color w:val="000000" w:themeColor="text1"/>
                <w:sz w:val="20"/>
                <w:szCs w:val="20"/>
                <w:shd w:val="clear" w:color="auto" w:fill="FFFFFF"/>
              </w:rPr>
              <w:t>&gt; Características estructurales (tamaño, forma y estructuras).</w:t>
            </w:r>
          </w:p>
          <w:p w14:paraId="12BECD42" w14:textId="3E97EC99" w:rsidR="00D21EB1" w:rsidRPr="0005731A" w:rsidRDefault="00D21EB1" w:rsidP="00D21EB1">
            <w:pPr>
              <w:tabs>
                <w:tab w:val="left" w:pos="1938"/>
              </w:tabs>
              <w:spacing w:line="256" w:lineRule="auto"/>
              <w:jc w:val="center"/>
              <w:rPr>
                <w:rFonts w:asciiTheme="minorHAnsi" w:hAnsiTheme="minorHAnsi" w:cstheme="minorHAnsi"/>
                <w:color w:val="000000" w:themeColor="text1"/>
                <w:sz w:val="20"/>
                <w:szCs w:val="20"/>
                <w:shd w:val="clear" w:color="auto" w:fill="FFFFFF"/>
              </w:rPr>
            </w:pPr>
            <w:r w:rsidRPr="0005731A">
              <w:rPr>
                <w:rFonts w:asciiTheme="minorHAnsi" w:hAnsiTheme="minorHAnsi" w:cstheme="minorHAnsi"/>
                <w:color w:val="000000" w:themeColor="text1"/>
                <w:sz w:val="20"/>
                <w:szCs w:val="20"/>
                <w:shd w:val="clear" w:color="auto" w:fill="FFFFFF"/>
              </w:rPr>
              <w:t xml:space="preserve"> &gt; Características comunes de los seres vivos (alimentación, reproducción, respiración, etc.).</w:t>
            </w:r>
          </w:p>
          <w:p w14:paraId="10359685" w14:textId="2091C1A6" w:rsidR="00D21EB1" w:rsidRPr="00172289" w:rsidRDefault="00D21EB1" w:rsidP="00D21EB1">
            <w:pPr>
              <w:tabs>
                <w:tab w:val="left" w:pos="1938"/>
              </w:tabs>
              <w:spacing w:line="256" w:lineRule="auto"/>
              <w:jc w:val="center"/>
              <w:rPr>
                <w:rFonts w:asciiTheme="minorHAnsi" w:hAnsiTheme="minorHAnsi" w:cstheme="minorHAnsi"/>
                <w:b/>
                <w:color w:val="000000" w:themeColor="text1"/>
                <w:sz w:val="20"/>
                <w:szCs w:val="20"/>
              </w:rPr>
            </w:pPr>
            <w:r w:rsidRPr="0005731A">
              <w:rPr>
                <w:rFonts w:asciiTheme="minorHAnsi" w:hAnsiTheme="minorHAnsi" w:cstheme="minorHAnsi"/>
                <w:color w:val="000000" w:themeColor="text1"/>
                <w:sz w:val="20"/>
                <w:szCs w:val="20"/>
                <w:shd w:val="clear" w:color="auto" w:fill="FFFFFF"/>
              </w:rPr>
              <w:t xml:space="preserve"> &gt; Efectos sobre la salud humana (positivos y negativos)</w:t>
            </w:r>
          </w:p>
          <w:p w14:paraId="14B5B59F" w14:textId="77777777" w:rsidR="00195823" w:rsidRPr="0005731A" w:rsidRDefault="00195823" w:rsidP="002376B7">
            <w:pPr>
              <w:pStyle w:val="Sinespaciado"/>
              <w:spacing w:line="256" w:lineRule="auto"/>
              <w:rPr>
                <w:rFonts w:asciiTheme="majorHAnsi" w:hAnsiTheme="majorHAnsi"/>
                <w:b/>
                <w:color w:val="000000" w:themeColor="text1"/>
              </w:rPr>
            </w:pPr>
          </w:p>
          <w:p w14:paraId="25AF641E" w14:textId="77777777" w:rsidR="00195823" w:rsidRPr="00172289" w:rsidRDefault="00195823" w:rsidP="00195823">
            <w:pPr>
              <w:pStyle w:val="Sinespaciado"/>
              <w:spacing w:line="256" w:lineRule="auto"/>
              <w:rPr>
                <w:rFonts w:asciiTheme="majorHAnsi" w:hAnsiTheme="majorHAnsi"/>
                <w:color w:val="000000" w:themeColor="text1"/>
                <w:sz w:val="6"/>
                <w:szCs w:val="6"/>
              </w:rPr>
            </w:pPr>
          </w:p>
        </w:tc>
        <w:tc>
          <w:tcPr>
            <w:tcW w:w="3180" w:type="dxa"/>
            <w:gridSpan w:val="2"/>
            <w:tcBorders>
              <w:top w:val="single" w:sz="4" w:space="0" w:color="auto"/>
              <w:left w:val="single" w:sz="4" w:space="0" w:color="auto"/>
              <w:right w:val="single" w:sz="4" w:space="0" w:color="auto"/>
            </w:tcBorders>
          </w:tcPr>
          <w:p w14:paraId="6F8951E5" w14:textId="6448A3B4" w:rsidR="00195823" w:rsidRPr="0005731A" w:rsidRDefault="00195823" w:rsidP="002376B7">
            <w:pPr>
              <w:pStyle w:val="Sinespaciado"/>
              <w:spacing w:line="256" w:lineRule="auto"/>
              <w:rPr>
                <w:rFonts w:asciiTheme="majorHAnsi" w:hAnsiTheme="majorHAnsi"/>
                <w:b/>
                <w:color w:val="000000" w:themeColor="text1"/>
                <w:sz w:val="24"/>
                <w:szCs w:val="24"/>
                <w:lang w:val="en-US"/>
              </w:rPr>
            </w:pPr>
            <w:r w:rsidRPr="0005731A">
              <w:rPr>
                <w:rFonts w:asciiTheme="majorHAnsi" w:hAnsiTheme="majorHAnsi"/>
                <w:b/>
                <w:color w:val="000000" w:themeColor="text1"/>
                <w:sz w:val="24"/>
                <w:szCs w:val="24"/>
                <w:lang w:val="en-US"/>
              </w:rPr>
              <w:t>HABILIDADES DEL O.A</w:t>
            </w:r>
          </w:p>
          <w:p w14:paraId="0C983655" w14:textId="710B6C3F" w:rsidR="00195823" w:rsidRPr="0005731A" w:rsidRDefault="00195823" w:rsidP="002376B7">
            <w:pPr>
              <w:pStyle w:val="Sinespaciado"/>
              <w:spacing w:line="256" w:lineRule="auto"/>
              <w:rPr>
                <w:rFonts w:asciiTheme="majorHAnsi" w:hAnsiTheme="majorHAnsi"/>
                <w:b/>
                <w:color w:val="000000" w:themeColor="text1"/>
                <w:sz w:val="24"/>
                <w:szCs w:val="24"/>
                <w:lang w:val="en-US"/>
              </w:rPr>
            </w:pPr>
          </w:p>
        </w:tc>
        <w:tc>
          <w:tcPr>
            <w:tcW w:w="1970" w:type="dxa"/>
            <w:tcBorders>
              <w:top w:val="single" w:sz="4" w:space="0" w:color="auto"/>
              <w:left w:val="single" w:sz="4" w:space="0" w:color="auto"/>
              <w:right w:val="single" w:sz="4" w:space="0" w:color="auto"/>
            </w:tcBorders>
          </w:tcPr>
          <w:p w14:paraId="64307C83" w14:textId="1BF635E3" w:rsidR="00195823" w:rsidRPr="0005731A" w:rsidRDefault="00195823" w:rsidP="002376B7">
            <w:pPr>
              <w:pStyle w:val="Sinespaciado"/>
              <w:spacing w:line="256" w:lineRule="auto"/>
              <w:rPr>
                <w:rFonts w:asciiTheme="majorHAnsi" w:hAnsiTheme="majorHAnsi"/>
                <w:b/>
                <w:color w:val="000000" w:themeColor="text1"/>
                <w:sz w:val="24"/>
                <w:szCs w:val="24"/>
                <w:lang w:val="en-US"/>
              </w:rPr>
            </w:pPr>
            <w:r w:rsidRPr="0005731A">
              <w:rPr>
                <w:rFonts w:asciiTheme="majorHAnsi" w:hAnsiTheme="majorHAnsi"/>
                <w:b/>
                <w:color w:val="000000" w:themeColor="text1"/>
                <w:sz w:val="24"/>
                <w:szCs w:val="24"/>
                <w:lang w:val="en-US"/>
              </w:rPr>
              <w:t>HABILIDADES DE LA GUIA</w:t>
            </w:r>
          </w:p>
        </w:tc>
      </w:tr>
      <w:tr w:rsidR="0005731A" w:rsidRPr="0005731A" w14:paraId="26CE141A" w14:textId="77777777" w:rsidTr="00CC4ACA">
        <w:trPr>
          <w:trHeight w:val="255"/>
          <w:jc w:val="center"/>
        </w:trPr>
        <w:tc>
          <w:tcPr>
            <w:tcW w:w="5160"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7A46910F" w14:textId="77777777" w:rsidR="00195823" w:rsidRPr="0005731A" w:rsidRDefault="00195823">
            <w:pPr>
              <w:spacing w:line="256" w:lineRule="auto"/>
              <w:jc w:val="center"/>
              <w:rPr>
                <w:rFonts w:asciiTheme="majorHAnsi" w:hAnsiTheme="majorHAnsi"/>
                <w:color w:val="000000" w:themeColor="text1"/>
                <w:sz w:val="6"/>
                <w:szCs w:val="6"/>
                <w:lang w:val="en-US"/>
              </w:rPr>
            </w:pPr>
          </w:p>
        </w:tc>
        <w:tc>
          <w:tcPr>
            <w:tcW w:w="3180" w:type="dxa"/>
            <w:gridSpan w:val="2"/>
            <w:tcBorders>
              <w:top w:val="single" w:sz="4" w:space="0" w:color="auto"/>
              <w:left w:val="single" w:sz="4" w:space="0" w:color="auto"/>
              <w:right w:val="single" w:sz="4" w:space="0" w:color="auto"/>
            </w:tcBorders>
          </w:tcPr>
          <w:p w14:paraId="0037F293" w14:textId="13A7960A" w:rsidR="00195823" w:rsidRPr="0005731A" w:rsidRDefault="00D21EB1" w:rsidP="00D21EB1">
            <w:pPr>
              <w:rPr>
                <w:rFonts w:asciiTheme="minorHAnsi" w:hAnsiTheme="minorHAnsi" w:cstheme="minorHAnsi"/>
                <w:color w:val="000000" w:themeColor="text1"/>
                <w:sz w:val="20"/>
                <w:szCs w:val="20"/>
              </w:rPr>
            </w:pPr>
            <w:r w:rsidRPr="0005731A">
              <w:rPr>
                <w:rFonts w:asciiTheme="minorHAnsi" w:hAnsiTheme="minorHAnsi" w:cstheme="minorHAnsi"/>
                <w:color w:val="000000" w:themeColor="text1"/>
                <w:sz w:val="20"/>
                <w:szCs w:val="20"/>
              </w:rPr>
              <w:t>Comparar diversas características de los microorganismos, como tamaño y forma, caracterizarlos como seres vivos</w:t>
            </w:r>
            <w:r w:rsidR="00CC4ACA" w:rsidRPr="0005731A">
              <w:rPr>
                <w:rFonts w:asciiTheme="minorHAnsi" w:hAnsiTheme="minorHAnsi" w:cstheme="minorHAnsi"/>
                <w:color w:val="000000" w:themeColor="text1"/>
                <w:sz w:val="20"/>
                <w:szCs w:val="20"/>
                <w:shd w:val="clear" w:color="auto" w:fill="FFFFFF"/>
              </w:rPr>
              <w:t>.</w:t>
            </w:r>
          </w:p>
        </w:tc>
        <w:tc>
          <w:tcPr>
            <w:tcW w:w="1970" w:type="dxa"/>
            <w:tcBorders>
              <w:left w:val="single" w:sz="4" w:space="0" w:color="auto"/>
              <w:right w:val="single" w:sz="4" w:space="0" w:color="auto"/>
            </w:tcBorders>
          </w:tcPr>
          <w:p w14:paraId="7D61AA45" w14:textId="59395E70" w:rsidR="00195823" w:rsidRPr="00172289" w:rsidRDefault="00195823" w:rsidP="0036482E">
            <w:pPr>
              <w:pStyle w:val="Sinespaciado"/>
              <w:spacing w:line="256" w:lineRule="auto"/>
              <w:jc w:val="center"/>
              <w:rPr>
                <w:rFonts w:asciiTheme="majorHAnsi" w:hAnsiTheme="majorHAnsi"/>
                <w:color w:val="000000" w:themeColor="text1"/>
                <w:sz w:val="20"/>
                <w:szCs w:val="20"/>
              </w:rPr>
            </w:pPr>
          </w:p>
        </w:tc>
      </w:tr>
      <w:tr w:rsidR="0005731A" w:rsidRPr="0005731A" w14:paraId="431E1A48" w14:textId="77777777" w:rsidTr="00CC4ACA">
        <w:trPr>
          <w:trHeight w:val="253"/>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14:paraId="694773C0" w14:textId="77777777" w:rsidR="00195823" w:rsidRPr="00172289" w:rsidRDefault="00195823" w:rsidP="007D345D">
            <w:pPr>
              <w:pStyle w:val="Sinespaciado"/>
              <w:numPr>
                <w:ilvl w:val="0"/>
                <w:numId w:val="1"/>
              </w:numPr>
              <w:spacing w:line="256" w:lineRule="auto"/>
              <w:rPr>
                <w:rFonts w:asciiTheme="majorHAnsi" w:hAnsiTheme="majorHAnsi"/>
                <w:color w:val="000000" w:themeColor="text1"/>
                <w:sz w:val="6"/>
                <w:szCs w:val="6"/>
              </w:rPr>
            </w:pPr>
          </w:p>
        </w:tc>
        <w:tc>
          <w:tcPr>
            <w:tcW w:w="3180" w:type="dxa"/>
            <w:gridSpan w:val="2"/>
            <w:tcBorders>
              <w:top w:val="single" w:sz="4" w:space="0" w:color="auto"/>
              <w:left w:val="single" w:sz="4" w:space="0" w:color="auto"/>
              <w:bottom w:val="single" w:sz="4" w:space="0" w:color="auto"/>
              <w:right w:val="single" w:sz="4" w:space="0" w:color="auto"/>
            </w:tcBorders>
          </w:tcPr>
          <w:p w14:paraId="75307473" w14:textId="1C8F5689" w:rsidR="00195823" w:rsidRPr="0005731A" w:rsidRDefault="00D21EB1" w:rsidP="00D21EB1">
            <w:pPr>
              <w:rPr>
                <w:rFonts w:asciiTheme="minorHAnsi" w:hAnsiTheme="minorHAnsi" w:cstheme="minorHAnsi"/>
                <w:color w:val="000000" w:themeColor="text1"/>
                <w:sz w:val="20"/>
                <w:szCs w:val="20"/>
              </w:rPr>
            </w:pPr>
            <w:r w:rsidRPr="0005731A">
              <w:rPr>
                <w:rFonts w:asciiTheme="minorHAnsi" w:hAnsiTheme="minorHAnsi" w:cstheme="minorHAnsi"/>
                <w:color w:val="000000" w:themeColor="text1"/>
                <w:sz w:val="20"/>
                <w:szCs w:val="20"/>
              </w:rPr>
              <w:t>Describir sus efectos sobre la salud humana.</w:t>
            </w:r>
          </w:p>
        </w:tc>
        <w:tc>
          <w:tcPr>
            <w:tcW w:w="1970" w:type="dxa"/>
            <w:tcBorders>
              <w:top w:val="single" w:sz="4" w:space="0" w:color="auto"/>
              <w:left w:val="single" w:sz="4" w:space="0" w:color="auto"/>
              <w:right w:val="single" w:sz="4" w:space="0" w:color="auto"/>
            </w:tcBorders>
          </w:tcPr>
          <w:p w14:paraId="5EF0489A" w14:textId="08E8D378" w:rsidR="00195823" w:rsidRPr="0005731A" w:rsidRDefault="0005731A" w:rsidP="0036482E">
            <w:pPr>
              <w:pStyle w:val="Sinespaciado"/>
              <w:spacing w:line="256" w:lineRule="auto"/>
              <w:jc w:val="center"/>
              <w:rPr>
                <w:rFonts w:asciiTheme="majorHAnsi" w:hAnsiTheme="majorHAnsi"/>
                <w:color w:val="000000" w:themeColor="text1"/>
                <w:sz w:val="20"/>
                <w:szCs w:val="20"/>
                <w:lang w:val="en-US"/>
              </w:rPr>
            </w:pPr>
            <w:r>
              <w:rPr>
                <w:rFonts w:asciiTheme="majorHAnsi" w:hAnsiTheme="majorHAnsi"/>
                <w:color w:val="000000" w:themeColor="text1"/>
                <w:sz w:val="20"/>
                <w:szCs w:val="20"/>
                <w:lang w:val="en-US"/>
              </w:rPr>
              <w:t>X</w:t>
            </w:r>
          </w:p>
        </w:tc>
      </w:tr>
      <w:tr w:rsidR="00195823" w:rsidRPr="0005731A" w14:paraId="12087B55" w14:textId="77777777" w:rsidTr="00CC4ACA">
        <w:trPr>
          <w:trHeight w:val="435"/>
          <w:jc w:val="center"/>
        </w:trPr>
        <w:tc>
          <w:tcPr>
            <w:tcW w:w="5160" w:type="dxa"/>
            <w:gridSpan w:val="3"/>
            <w:vMerge/>
            <w:tcBorders>
              <w:left w:val="single" w:sz="4" w:space="0" w:color="auto"/>
              <w:right w:val="single" w:sz="4" w:space="0" w:color="auto"/>
            </w:tcBorders>
            <w:tcMar>
              <w:top w:w="0" w:type="dxa"/>
              <w:left w:w="70" w:type="dxa"/>
              <w:bottom w:w="0" w:type="dxa"/>
              <w:right w:w="70" w:type="dxa"/>
            </w:tcMar>
          </w:tcPr>
          <w:p w14:paraId="46AEAA22" w14:textId="77777777" w:rsidR="00195823" w:rsidRPr="0005731A" w:rsidRDefault="00195823" w:rsidP="007D345D">
            <w:pPr>
              <w:pStyle w:val="Sinespaciado"/>
              <w:numPr>
                <w:ilvl w:val="0"/>
                <w:numId w:val="1"/>
              </w:numPr>
              <w:spacing w:line="256" w:lineRule="auto"/>
              <w:rPr>
                <w:rFonts w:asciiTheme="majorHAnsi" w:hAnsiTheme="majorHAnsi"/>
                <w:color w:val="000000" w:themeColor="text1"/>
                <w:sz w:val="6"/>
                <w:szCs w:val="6"/>
                <w:lang w:val="en-US"/>
              </w:rPr>
            </w:pPr>
          </w:p>
        </w:tc>
        <w:tc>
          <w:tcPr>
            <w:tcW w:w="3180" w:type="dxa"/>
            <w:gridSpan w:val="2"/>
            <w:tcBorders>
              <w:top w:val="single" w:sz="4" w:space="0" w:color="auto"/>
              <w:left w:val="single" w:sz="4" w:space="0" w:color="auto"/>
              <w:bottom w:val="single" w:sz="4" w:space="0" w:color="auto"/>
              <w:right w:val="single" w:sz="4" w:space="0" w:color="auto"/>
            </w:tcBorders>
          </w:tcPr>
          <w:p w14:paraId="35C1B384" w14:textId="2EFC5F43" w:rsidR="00195823" w:rsidRPr="0005731A" w:rsidRDefault="00D21EB1" w:rsidP="00195823">
            <w:pPr>
              <w:pStyle w:val="Sinespaciado"/>
              <w:spacing w:line="256" w:lineRule="auto"/>
              <w:rPr>
                <w:rFonts w:cstheme="minorHAnsi"/>
                <w:color w:val="000000" w:themeColor="text1"/>
                <w:sz w:val="20"/>
                <w:szCs w:val="20"/>
              </w:rPr>
            </w:pPr>
            <w:r w:rsidRPr="0005731A">
              <w:rPr>
                <w:rFonts w:cstheme="minorHAnsi"/>
                <w:color w:val="000000" w:themeColor="text1"/>
                <w:sz w:val="20"/>
                <w:szCs w:val="20"/>
              </w:rPr>
              <w:t>Explicar el rol de microorganismos, especialmente bacterias y hongos, en distintas aplicaciones biotecnológicas.</w:t>
            </w:r>
          </w:p>
        </w:tc>
        <w:tc>
          <w:tcPr>
            <w:tcW w:w="1970" w:type="dxa"/>
            <w:tcBorders>
              <w:top w:val="single" w:sz="4" w:space="0" w:color="auto"/>
              <w:left w:val="single" w:sz="4" w:space="0" w:color="auto"/>
              <w:right w:val="single" w:sz="4" w:space="0" w:color="auto"/>
            </w:tcBorders>
          </w:tcPr>
          <w:p w14:paraId="6310AEA2" w14:textId="670561D5" w:rsidR="00195823" w:rsidRPr="0005731A" w:rsidRDefault="0005731A" w:rsidP="0036482E">
            <w:pPr>
              <w:pStyle w:val="Sinespaciado"/>
              <w:spacing w:line="256" w:lineRule="auto"/>
              <w:jc w:val="center"/>
              <w:rPr>
                <w:rFonts w:asciiTheme="majorHAnsi" w:hAnsiTheme="majorHAnsi"/>
                <w:color w:val="000000" w:themeColor="text1"/>
                <w:sz w:val="20"/>
                <w:szCs w:val="20"/>
                <w:lang w:val="en-US"/>
              </w:rPr>
            </w:pPr>
            <w:r>
              <w:rPr>
                <w:rFonts w:asciiTheme="majorHAnsi" w:hAnsiTheme="majorHAnsi"/>
                <w:color w:val="000000" w:themeColor="text1"/>
                <w:sz w:val="20"/>
                <w:szCs w:val="20"/>
                <w:lang w:val="en-US"/>
              </w:rPr>
              <w:t>X</w:t>
            </w:r>
          </w:p>
        </w:tc>
      </w:tr>
      <w:bookmarkEnd w:id="1"/>
    </w:tbl>
    <w:p w14:paraId="32CD834F" w14:textId="77777777" w:rsidR="00964725" w:rsidRPr="0005731A" w:rsidRDefault="00964725" w:rsidP="00964725">
      <w:pPr>
        <w:jc w:val="center"/>
        <w:rPr>
          <w:rFonts w:asciiTheme="majorHAnsi" w:hAnsiTheme="majorHAnsi"/>
          <w:color w:val="000000" w:themeColor="text1"/>
          <w:sz w:val="6"/>
          <w:szCs w:val="6"/>
          <w:lang w:val="en-US"/>
        </w:rPr>
      </w:pPr>
    </w:p>
    <w:p w14:paraId="113332C9" w14:textId="77777777" w:rsidR="0025027A" w:rsidRPr="0005731A" w:rsidRDefault="0025027A" w:rsidP="001718C8">
      <w:pPr>
        <w:tabs>
          <w:tab w:val="left" w:pos="1938"/>
        </w:tabs>
        <w:rPr>
          <w:rFonts w:asciiTheme="majorHAnsi" w:hAnsiTheme="majorHAnsi"/>
          <w:b/>
          <w:color w:val="000000" w:themeColor="text1"/>
          <w:sz w:val="6"/>
          <w:szCs w:val="6"/>
          <w:lang w:val="en-US"/>
        </w:rPr>
      </w:pPr>
    </w:p>
    <w:p w14:paraId="3BFAE97D" w14:textId="77777777" w:rsidR="0005731A" w:rsidRPr="0005731A" w:rsidRDefault="0005731A" w:rsidP="0005731A">
      <w:pPr>
        <w:spacing w:line="240" w:lineRule="atLeast"/>
        <w:jc w:val="both"/>
        <w:rPr>
          <w:rFonts w:asciiTheme="minorHAnsi" w:hAnsiTheme="minorHAnsi" w:cstheme="minorHAnsi"/>
          <w:b/>
          <w:color w:val="000000" w:themeColor="text1"/>
          <w:lang w:eastAsia="es-CL"/>
        </w:rPr>
      </w:pPr>
      <w:r w:rsidRPr="0005731A">
        <w:rPr>
          <w:rFonts w:asciiTheme="minorHAnsi" w:hAnsiTheme="minorHAnsi" w:cstheme="minorHAnsi"/>
          <w:b/>
          <w:color w:val="000000" w:themeColor="text1"/>
          <w:lang w:eastAsia="es-CL"/>
        </w:rPr>
        <w:t xml:space="preserve">Lee los siguientes textos y responde las preguntas que se encuentran a continuación. </w:t>
      </w:r>
    </w:p>
    <w:p w14:paraId="487400FE" w14:textId="77777777" w:rsidR="0005731A" w:rsidRPr="0005731A" w:rsidRDefault="0005731A" w:rsidP="0005731A">
      <w:pPr>
        <w:spacing w:line="240" w:lineRule="atLeast"/>
        <w:jc w:val="both"/>
        <w:rPr>
          <w:rFonts w:asciiTheme="minorHAnsi" w:hAnsiTheme="minorHAnsi" w:cstheme="minorHAnsi"/>
          <w:b/>
          <w:color w:val="000000" w:themeColor="text1"/>
          <w:lang w:eastAsia="es-CL"/>
        </w:rPr>
      </w:pPr>
    </w:p>
    <w:p w14:paraId="23DC2DE3" w14:textId="75AF675B" w:rsidR="0005731A" w:rsidRPr="0005731A" w:rsidRDefault="0005731A" w:rsidP="0005731A">
      <w:pPr>
        <w:spacing w:line="240" w:lineRule="atLeast"/>
        <w:jc w:val="both"/>
        <w:rPr>
          <w:rFonts w:asciiTheme="minorHAnsi" w:hAnsiTheme="minorHAnsi" w:cstheme="minorHAnsi"/>
          <w:b/>
          <w:color w:val="000000" w:themeColor="text1"/>
          <w:lang w:eastAsia="es-CL"/>
        </w:rPr>
      </w:pPr>
      <w:r w:rsidRPr="0005731A">
        <w:rPr>
          <w:rFonts w:asciiTheme="minorHAnsi" w:hAnsiTheme="minorHAnsi" w:cstheme="minorHAnsi"/>
          <w:b/>
          <w:color w:val="000000" w:themeColor="text1"/>
          <w:lang w:eastAsia="es-CL"/>
        </w:rPr>
        <w:t>Lectura N° 1: Mineras microscópicas del cobre.</w:t>
      </w:r>
    </w:p>
    <w:p w14:paraId="50D93043" w14:textId="77777777" w:rsidR="0005731A" w:rsidRPr="0005731A" w:rsidRDefault="0005731A" w:rsidP="0005731A">
      <w:pPr>
        <w:spacing w:line="240" w:lineRule="atLeast"/>
        <w:jc w:val="both"/>
        <w:rPr>
          <w:rFonts w:asciiTheme="minorHAnsi" w:hAnsiTheme="minorHAnsi" w:cstheme="minorHAnsi"/>
          <w:b/>
          <w:color w:val="000000" w:themeColor="text1"/>
          <w:lang w:eastAsia="es-CL"/>
        </w:rPr>
      </w:pPr>
    </w:p>
    <w:p w14:paraId="371D492A" w14:textId="14B6114F" w:rsidR="0005731A" w:rsidRPr="0005731A" w:rsidRDefault="0005731A" w:rsidP="0005731A">
      <w:pPr>
        <w:spacing w:line="240" w:lineRule="atLeast"/>
        <w:ind w:firstLine="360"/>
        <w:jc w:val="both"/>
        <w:rPr>
          <w:rFonts w:asciiTheme="minorHAnsi" w:hAnsiTheme="minorHAnsi" w:cstheme="minorHAnsi"/>
          <w:b/>
          <w:color w:val="000000" w:themeColor="text1"/>
          <w:lang w:eastAsia="es-CL"/>
        </w:rPr>
      </w:pPr>
      <w:r w:rsidRPr="0005731A">
        <w:rPr>
          <w:rFonts w:asciiTheme="minorHAnsi" w:hAnsiTheme="minorHAnsi" w:cstheme="minorHAnsi"/>
          <w:color w:val="000000" w:themeColor="text1"/>
          <w:lang w:eastAsia="es-CL"/>
        </w:rPr>
        <w:t xml:space="preserve">En la naturaleza se encuentra en las rocas, asociados a otros minerales. Entonces ¿Cómo es posible obtener cobre puro? Una de las técnicas empleadas involucra el uso de bacterias que se “alimentan” de dos elementos que se encuentran en las rocas, junto al cobre, el azufre y el hierro. De ésta manera, las bacterias disuelven los componentes de las rocas, que pasan de un estado insoluble a soluble. A partir de esto se puede obtener una disolución de sulfato de cobre, de la cual se puede recuperar el cobre como metal. Esta técnica se llama </w:t>
      </w:r>
      <w:r w:rsidRPr="0005731A">
        <w:rPr>
          <w:rFonts w:asciiTheme="minorHAnsi" w:hAnsiTheme="minorHAnsi" w:cstheme="minorHAnsi"/>
          <w:b/>
          <w:color w:val="000000" w:themeColor="text1"/>
          <w:lang w:eastAsia="es-CL"/>
        </w:rPr>
        <w:t>Biolixiviación.</w:t>
      </w:r>
    </w:p>
    <w:p w14:paraId="77AEA057" w14:textId="54E9C320" w:rsidR="0005731A" w:rsidRPr="00192BB1" w:rsidRDefault="00192BB1" w:rsidP="00192BB1">
      <w:pPr>
        <w:shd w:val="clear" w:color="auto" w:fill="FFFFFF"/>
        <w:spacing w:line="240" w:lineRule="atLeast"/>
        <w:jc w:val="both"/>
        <w:rPr>
          <w:rFonts w:asciiTheme="minorHAnsi" w:hAnsiTheme="minorHAnsi" w:cstheme="minorHAnsi"/>
          <w:color w:val="000000" w:themeColor="text1"/>
          <w:lang w:eastAsia="es-CL"/>
        </w:rPr>
      </w:pPr>
      <w:r w:rsidRPr="00D4493B">
        <w:rPr>
          <w:rFonts w:asciiTheme="minorHAnsi" w:hAnsiTheme="minorHAnsi" w:cstheme="minorHAnsi"/>
          <w:b/>
          <w:bCs/>
          <w:color w:val="000000" w:themeColor="text1"/>
          <w:lang w:eastAsia="es-CL"/>
        </w:rPr>
        <w:t>Responde según lo leído:</w:t>
      </w:r>
    </w:p>
    <w:p w14:paraId="24E4CD11" w14:textId="5AD34A2E" w:rsidR="0005731A" w:rsidRPr="0005731A" w:rsidRDefault="0005731A" w:rsidP="000F204C">
      <w:pPr>
        <w:pStyle w:val="Prrafodelista"/>
        <w:numPr>
          <w:ilvl w:val="0"/>
          <w:numId w:val="31"/>
        </w:numPr>
        <w:spacing w:line="276" w:lineRule="auto"/>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¿Qué es la Biolixiviación?</w:t>
      </w:r>
    </w:p>
    <w:p w14:paraId="789BC2D7" w14:textId="2B470EA1" w:rsidR="0005731A" w:rsidRPr="0005731A" w:rsidRDefault="0005731A" w:rsidP="000F204C">
      <w:pPr>
        <w:spacing w:line="276" w:lineRule="auto"/>
        <w:ind w:left="720"/>
        <w:contextualSpacing/>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______________________________________________________________________________________________________________________________________________________________</w:t>
      </w:r>
    </w:p>
    <w:p w14:paraId="1C6D1447" w14:textId="06CFC464" w:rsidR="0005731A" w:rsidRPr="0005731A" w:rsidRDefault="0005731A" w:rsidP="000F204C">
      <w:pPr>
        <w:pStyle w:val="Prrafodelista"/>
        <w:numPr>
          <w:ilvl w:val="0"/>
          <w:numId w:val="31"/>
        </w:numPr>
        <w:spacing w:line="276" w:lineRule="auto"/>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¿Qué actividad humana, utiliza este proceso?</w:t>
      </w:r>
    </w:p>
    <w:p w14:paraId="49AFE9D8" w14:textId="2A60AF79" w:rsidR="0005731A" w:rsidRPr="0005731A" w:rsidRDefault="0005731A" w:rsidP="000F204C">
      <w:pPr>
        <w:spacing w:line="276" w:lineRule="auto"/>
        <w:ind w:left="720"/>
        <w:contextualSpacing/>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______________________________________________________________________________________________________________________________________________________________</w:t>
      </w:r>
    </w:p>
    <w:p w14:paraId="097E74B3" w14:textId="19024FA0" w:rsidR="0005731A" w:rsidRPr="0005731A" w:rsidRDefault="0005731A" w:rsidP="000F204C">
      <w:pPr>
        <w:pStyle w:val="Prrafodelista"/>
        <w:numPr>
          <w:ilvl w:val="0"/>
          <w:numId w:val="31"/>
        </w:numPr>
        <w:spacing w:line="276" w:lineRule="auto"/>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¿Qué microorganismos actúan para recuperar el cobre como metal?</w:t>
      </w:r>
    </w:p>
    <w:p w14:paraId="604D261A" w14:textId="78ECAAC8" w:rsidR="0005731A" w:rsidRPr="0005731A" w:rsidRDefault="0005731A" w:rsidP="000F204C">
      <w:pPr>
        <w:pStyle w:val="Prrafodelista"/>
        <w:spacing w:line="276" w:lineRule="auto"/>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______________________________________________________________________________________________________________________________________________________________</w:t>
      </w:r>
    </w:p>
    <w:p w14:paraId="534FA4BC" w14:textId="2A92C84F" w:rsidR="0005731A" w:rsidRPr="0005731A" w:rsidRDefault="0005731A" w:rsidP="0005731A">
      <w:pPr>
        <w:rPr>
          <w:rFonts w:asciiTheme="minorHAnsi" w:hAnsiTheme="minorHAnsi" w:cstheme="minorHAnsi"/>
          <w:b/>
          <w:color w:val="000000" w:themeColor="text1"/>
          <w:lang w:eastAsia="es-CL"/>
        </w:rPr>
      </w:pPr>
    </w:p>
    <w:p w14:paraId="316F927F" w14:textId="5C1B3E50" w:rsidR="0005731A" w:rsidRPr="0005731A" w:rsidRDefault="00C3434E" w:rsidP="0005731A">
      <w:pPr>
        <w:rPr>
          <w:rFonts w:asciiTheme="minorHAnsi" w:eastAsia="+mn-ea" w:hAnsiTheme="minorHAnsi" w:cstheme="minorHAnsi"/>
          <w:b/>
          <w:bCs/>
          <w:color w:val="000000" w:themeColor="text1"/>
          <w:kern w:val="24"/>
        </w:rPr>
      </w:pPr>
      <w:r>
        <w:rPr>
          <w:noProof/>
          <w:lang w:eastAsia="es-CL"/>
        </w:rPr>
        <w:drawing>
          <wp:anchor distT="0" distB="0" distL="114300" distR="114300" simplePos="0" relativeHeight="251675648" behindDoc="0" locked="0" layoutInCell="1" allowOverlap="1" wp14:anchorId="4AC82243" wp14:editId="2036062E">
            <wp:simplePos x="0" y="0"/>
            <wp:positionH relativeFrom="column">
              <wp:posOffset>4284345</wp:posOffset>
            </wp:positionH>
            <wp:positionV relativeFrom="paragraph">
              <wp:posOffset>172085</wp:posOffset>
            </wp:positionV>
            <wp:extent cx="2234565" cy="1647825"/>
            <wp:effectExtent l="0" t="0" r="0" b="9525"/>
            <wp:wrapSquare wrapText="bothSides"/>
            <wp:docPr id="1" name="Imagen 1" descr="Resultado de imagen de Penicillium not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nicillium notat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456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31A" w:rsidRPr="0005731A">
        <w:rPr>
          <w:rFonts w:asciiTheme="minorHAnsi" w:hAnsiTheme="minorHAnsi" w:cstheme="minorHAnsi"/>
          <w:b/>
          <w:color w:val="000000" w:themeColor="text1"/>
          <w:lang w:eastAsia="es-CL"/>
        </w:rPr>
        <w:t xml:space="preserve">Lectura N° 2: </w:t>
      </w:r>
      <w:proofErr w:type="spellStart"/>
      <w:r w:rsidR="0005731A" w:rsidRPr="0005731A">
        <w:rPr>
          <w:rFonts w:asciiTheme="minorHAnsi" w:eastAsia="+mn-ea" w:hAnsiTheme="minorHAnsi" w:cstheme="minorHAnsi"/>
          <w:b/>
          <w:bCs/>
          <w:color w:val="000000" w:themeColor="text1"/>
          <w:kern w:val="24"/>
        </w:rPr>
        <w:t>Penicillium</w:t>
      </w:r>
      <w:proofErr w:type="spellEnd"/>
      <w:r w:rsidR="0005731A" w:rsidRPr="0005731A">
        <w:rPr>
          <w:rFonts w:asciiTheme="minorHAnsi" w:eastAsia="+mn-ea" w:hAnsiTheme="minorHAnsi" w:cstheme="minorHAnsi"/>
          <w:b/>
          <w:bCs/>
          <w:color w:val="000000" w:themeColor="text1"/>
          <w:kern w:val="24"/>
        </w:rPr>
        <w:t xml:space="preserve"> </w:t>
      </w:r>
      <w:proofErr w:type="spellStart"/>
      <w:r w:rsidR="0005731A" w:rsidRPr="0005731A">
        <w:rPr>
          <w:rFonts w:asciiTheme="minorHAnsi" w:eastAsia="+mn-ea" w:hAnsiTheme="minorHAnsi" w:cstheme="minorHAnsi"/>
          <w:b/>
          <w:bCs/>
          <w:color w:val="000000" w:themeColor="text1"/>
          <w:kern w:val="24"/>
        </w:rPr>
        <w:t>notatum</w:t>
      </w:r>
      <w:proofErr w:type="spellEnd"/>
    </w:p>
    <w:p w14:paraId="1CC3CD8C" w14:textId="77777777" w:rsidR="0005731A" w:rsidRPr="0005731A" w:rsidRDefault="0005731A" w:rsidP="0005731A">
      <w:pPr>
        <w:rPr>
          <w:rFonts w:asciiTheme="minorHAnsi" w:hAnsiTheme="minorHAnsi" w:cstheme="minorHAnsi"/>
          <w:color w:val="000000" w:themeColor="text1"/>
        </w:rPr>
      </w:pPr>
    </w:p>
    <w:p w14:paraId="2053CF95" w14:textId="31D886B0" w:rsidR="0005731A" w:rsidRPr="0005731A" w:rsidRDefault="0005731A" w:rsidP="0005731A">
      <w:pPr>
        <w:ind w:firstLine="360"/>
        <w:jc w:val="both"/>
        <w:rPr>
          <w:rFonts w:asciiTheme="minorHAnsi" w:eastAsia="+mn-ea" w:hAnsiTheme="minorHAnsi" w:cstheme="minorHAnsi"/>
          <w:color w:val="000000" w:themeColor="text1"/>
          <w:kern w:val="24"/>
          <w:lang w:eastAsia="es-CL"/>
        </w:rPr>
      </w:pPr>
      <w:r w:rsidRPr="0005731A">
        <w:rPr>
          <w:rFonts w:asciiTheme="minorHAnsi" w:eastAsia="+mn-ea" w:hAnsiTheme="minorHAnsi" w:cstheme="minorHAnsi"/>
          <w:color w:val="000000" w:themeColor="text1"/>
          <w:kern w:val="24"/>
          <w:lang w:eastAsia="es-CL"/>
        </w:rPr>
        <w:t>Este moho fue</w:t>
      </w:r>
      <w:r w:rsidRPr="0005731A">
        <w:rPr>
          <w:rFonts w:asciiTheme="minorHAnsi" w:eastAsia="+mn-ea" w:hAnsiTheme="minorHAnsi" w:cstheme="minorHAnsi"/>
          <w:b/>
          <w:bCs/>
          <w:color w:val="000000" w:themeColor="text1"/>
          <w:kern w:val="24"/>
          <w:lang w:eastAsia="es-CL"/>
        </w:rPr>
        <w:t> </w:t>
      </w:r>
      <w:r w:rsidRPr="0005731A">
        <w:rPr>
          <w:rFonts w:asciiTheme="minorHAnsi" w:eastAsia="+mn-ea" w:hAnsiTheme="minorHAnsi" w:cstheme="minorHAnsi"/>
          <w:color w:val="000000" w:themeColor="text1"/>
          <w:kern w:val="24"/>
          <w:lang w:eastAsia="es-CL"/>
        </w:rPr>
        <w:t xml:space="preserve">descubierto por el médico escocés Alexander Fleming en 1928, cuando notó que en una cápsula de Petri (recipientes planos con tapadera dónde se cultivan bacterias, células) que contenía un cultivo bacteriano, se había introducido un moho que había crecido y multiplicado. A su alrededor no </w:t>
      </w:r>
      <w:r w:rsidR="000F204C" w:rsidRPr="0005731A">
        <w:rPr>
          <w:rFonts w:asciiTheme="minorHAnsi" w:eastAsia="+mn-ea" w:hAnsiTheme="minorHAnsi" w:cstheme="minorHAnsi"/>
          <w:color w:val="000000" w:themeColor="text1"/>
          <w:kern w:val="24"/>
          <w:lang w:eastAsia="es-CL"/>
        </w:rPr>
        <w:t xml:space="preserve"> </w:t>
      </w:r>
      <w:r w:rsidRPr="0005731A">
        <w:rPr>
          <w:rFonts w:asciiTheme="minorHAnsi" w:eastAsia="+mn-ea" w:hAnsiTheme="minorHAnsi" w:cstheme="minorHAnsi"/>
          <w:color w:val="000000" w:themeColor="text1"/>
          <w:kern w:val="24"/>
          <w:lang w:eastAsia="es-CL"/>
        </w:rPr>
        <w:t>había bacterias, por lo que parecía como si hubiese producido una sustancia que las eliminó. Para comprobar lo que ocurrió, Fleming recogió el moho y lo cultivó en un caldo. Elaboración de la penicilina.</w:t>
      </w:r>
    </w:p>
    <w:p w14:paraId="08A5C8C0" w14:textId="4FFC0B12" w:rsidR="0005731A" w:rsidRPr="00192BB1" w:rsidRDefault="00192BB1" w:rsidP="00192BB1">
      <w:pPr>
        <w:shd w:val="clear" w:color="auto" w:fill="FFFFFF"/>
        <w:spacing w:line="240" w:lineRule="atLeast"/>
        <w:jc w:val="both"/>
        <w:rPr>
          <w:rFonts w:asciiTheme="minorHAnsi" w:hAnsiTheme="minorHAnsi" w:cstheme="minorHAnsi"/>
          <w:color w:val="000000" w:themeColor="text1"/>
          <w:lang w:eastAsia="es-CL"/>
        </w:rPr>
      </w:pPr>
      <w:r w:rsidRPr="00D4493B">
        <w:rPr>
          <w:rFonts w:asciiTheme="minorHAnsi" w:hAnsiTheme="minorHAnsi" w:cstheme="minorHAnsi"/>
          <w:b/>
          <w:bCs/>
          <w:color w:val="000000" w:themeColor="text1"/>
          <w:lang w:eastAsia="es-CL"/>
        </w:rPr>
        <w:t>Responde según lo leído:</w:t>
      </w:r>
    </w:p>
    <w:p w14:paraId="4D6FAD0F" w14:textId="1EB1271D" w:rsidR="0005731A" w:rsidRPr="0005731A" w:rsidRDefault="0005731A" w:rsidP="0005731A">
      <w:pPr>
        <w:pStyle w:val="Prrafodelista"/>
        <w:numPr>
          <w:ilvl w:val="0"/>
          <w:numId w:val="33"/>
        </w:numPr>
        <w:spacing w:line="276" w:lineRule="auto"/>
        <w:jc w:val="both"/>
        <w:rPr>
          <w:rFonts w:asciiTheme="minorHAnsi" w:hAnsiTheme="minorHAnsi" w:cstheme="minorHAnsi"/>
          <w:color w:val="000000" w:themeColor="text1"/>
          <w:lang w:eastAsia="es-CL"/>
        </w:rPr>
      </w:pPr>
      <w:r w:rsidRPr="0005731A">
        <w:rPr>
          <w:rFonts w:asciiTheme="minorHAnsi" w:eastAsia="+mn-ea" w:hAnsiTheme="minorHAnsi" w:cstheme="minorHAnsi"/>
          <w:color w:val="000000" w:themeColor="text1"/>
          <w:kern w:val="24"/>
          <w:lang w:eastAsia="es-CL"/>
        </w:rPr>
        <w:t>¿El moho, qué tipo de microorganismo es?</w:t>
      </w:r>
    </w:p>
    <w:p w14:paraId="0D36404E" w14:textId="1439B045" w:rsidR="0005731A" w:rsidRDefault="0005731A" w:rsidP="0005731A">
      <w:pPr>
        <w:pStyle w:val="Prrafodelista"/>
        <w:spacing w:line="276" w:lineRule="auto"/>
        <w:jc w:val="both"/>
        <w:rPr>
          <w:rFonts w:asciiTheme="minorHAnsi" w:eastAsia="+mn-ea" w:hAnsiTheme="minorHAnsi" w:cstheme="minorHAnsi"/>
          <w:color w:val="000000" w:themeColor="text1"/>
          <w:kern w:val="24"/>
          <w:lang w:eastAsia="es-CL"/>
        </w:rPr>
      </w:pPr>
      <w:r w:rsidRPr="0005731A">
        <w:rPr>
          <w:rFonts w:asciiTheme="minorHAnsi" w:eastAsia="+mn-ea" w:hAnsiTheme="minorHAnsi" w:cstheme="minorHAnsi"/>
          <w:color w:val="000000" w:themeColor="text1"/>
          <w:kern w:val="24"/>
          <w:lang w:eastAsia="es-CL"/>
        </w:rPr>
        <w:t>______________________________________________________________________________________________________________________________________________________________</w:t>
      </w:r>
    </w:p>
    <w:p w14:paraId="21DD823F" w14:textId="77777777" w:rsidR="00C3434E" w:rsidRDefault="00C3434E" w:rsidP="0005731A">
      <w:pPr>
        <w:pStyle w:val="Prrafodelista"/>
        <w:spacing w:line="276" w:lineRule="auto"/>
        <w:jc w:val="both"/>
        <w:rPr>
          <w:rFonts w:asciiTheme="minorHAnsi" w:hAnsiTheme="minorHAnsi" w:cstheme="minorHAnsi"/>
          <w:color w:val="000000" w:themeColor="text1"/>
          <w:lang w:eastAsia="es-CL"/>
        </w:rPr>
      </w:pPr>
    </w:p>
    <w:p w14:paraId="50FB0879" w14:textId="77777777" w:rsidR="00C3434E" w:rsidRPr="0005731A" w:rsidRDefault="00C3434E" w:rsidP="0005731A">
      <w:pPr>
        <w:pStyle w:val="Prrafodelista"/>
        <w:spacing w:line="276" w:lineRule="auto"/>
        <w:jc w:val="both"/>
        <w:rPr>
          <w:rFonts w:asciiTheme="minorHAnsi" w:hAnsiTheme="minorHAnsi" w:cstheme="minorHAnsi"/>
          <w:color w:val="000000" w:themeColor="text1"/>
          <w:lang w:eastAsia="es-CL"/>
        </w:rPr>
      </w:pPr>
    </w:p>
    <w:p w14:paraId="7E0B4590" w14:textId="03DD0B03" w:rsidR="0005731A" w:rsidRPr="0005731A" w:rsidRDefault="0005731A" w:rsidP="0005731A">
      <w:pPr>
        <w:pStyle w:val="Prrafodelista"/>
        <w:numPr>
          <w:ilvl w:val="0"/>
          <w:numId w:val="33"/>
        </w:numPr>
        <w:spacing w:line="276" w:lineRule="auto"/>
        <w:jc w:val="both"/>
        <w:rPr>
          <w:rFonts w:asciiTheme="minorHAnsi" w:hAnsiTheme="minorHAnsi" w:cstheme="minorHAnsi"/>
          <w:color w:val="000000" w:themeColor="text1"/>
          <w:lang w:eastAsia="es-CL"/>
        </w:rPr>
      </w:pPr>
      <w:r w:rsidRPr="0005731A">
        <w:rPr>
          <w:rFonts w:asciiTheme="minorHAnsi" w:eastAsia="+mn-ea" w:hAnsiTheme="minorHAnsi" w:cstheme="minorHAnsi"/>
          <w:color w:val="000000" w:themeColor="text1"/>
          <w:kern w:val="24"/>
          <w:lang w:eastAsia="es-CL"/>
        </w:rPr>
        <w:lastRenderedPageBreak/>
        <w:t>¿En qué consiste el descubrimiento de Alexander Fleming?</w:t>
      </w:r>
    </w:p>
    <w:p w14:paraId="11789D0D" w14:textId="77777777" w:rsidR="0005731A" w:rsidRPr="0005731A" w:rsidRDefault="0005731A" w:rsidP="0005731A">
      <w:pPr>
        <w:spacing w:line="276" w:lineRule="auto"/>
        <w:ind w:left="720"/>
        <w:jc w:val="both"/>
        <w:rPr>
          <w:rFonts w:asciiTheme="minorHAnsi" w:eastAsia="+mn-ea" w:hAnsiTheme="minorHAnsi" w:cstheme="minorHAnsi"/>
          <w:color w:val="000000" w:themeColor="text1"/>
          <w:kern w:val="24"/>
          <w:lang w:eastAsia="es-CL"/>
        </w:rPr>
      </w:pPr>
      <w:r w:rsidRPr="0005731A">
        <w:rPr>
          <w:rFonts w:asciiTheme="minorHAnsi" w:eastAsia="+mn-ea" w:hAnsiTheme="minorHAnsi" w:cstheme="minorHAnsi"/>
          <w:color w:val="000000" w:themeColor="text1"/>
          <w:kern w:val="24"/>
          <w:lang w:eastAsia="es-CL"/>
        </w:rPr>
        <w:t>______________________________________________________________________________________________________________________________________________________</w:t>
      </w:r>
    </w:p>
    <w:p w14:paraId="5B2DB963" w14:textId="77777777" w:rsidR="0005731A" w:rsidRPr="0005731A" w:rsidRDefault="0005731A" w:rsidP="0005731A">
      <w:pPr>
        <w:spacing w:line="276" w:lineRule="auto"/>
        <w:jc w:val="both"/>
        <w:rPr>
          <w:rFonts w:asciiTheme="minorHAnsi" w:eastAsia="+mn-ea" w:hAnsiTheme="minorHAnsi" w:cstheme="minorHAnsi"/>
          <w:color w:val="000000" w:themeColor="text1"/>
          <w:kern w:val="24"/>
          <w:lang w:eastAsia="es-CL"/>
        </w:rPr>
      </w:pPr>
    </w:p>
    <w:p w14:paraId="7281040B" w14:textId="7E34DFF9" w:rsidR="0005731A" w:rsidRPr="0005731A" w:rsidRDefault="0005731A" w:rsidP="0005731A">
      <w:pPr>
        <w:pStyle w:val="Prrafodelista"/>
        <w:numPr>
          <w:ilvl w:val="0"/>
          <w:numId w:val="33"/>
        </w:numPr>
        <w:spacing w:line="276" w:lineRule="auto"/>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¿Qué permitió este descubrimiento?</w:t>
      </w:r>
    </w:p>
    <w:p w14:paraId="3F704685" w14:textId="610E700B" w:rsidR="0005731A" w:rsidRPr="0005731A" w:rsidRDefault="0005731A" w:rsidP="0005731A">
      <w:pPr>
        <w:spacing w:line="276" w:lineRule="auto"/>
        <w:ind w:left="720"/>
        <w:jc w:val="both"/>
        <w:rPr>
          <w:rFonts w:asciiTheme="minorHAnsi" w:hAnsiTheme="minorHAnsi" w:cstheme="minorHAnsi"/>
          <w:color w:val="000000" w:themeColor="text1"/>
          <w:lang w:eastAsia="es-CL"/>
        </w:rPr>
      </w:pPr>
      <w:r w:rsidRPr="0005731A">
        <w:rPr>
          <w:rFonts w:asciiTheme="minorHAnsi" w:hAnsiTheme="minorHAnsi" w:cstheme="minorHAnsi"/>
          <w:color w:val="000000" w:themeColor="text1"/>
          <w:lang w:eastAsia="es-CL"/>
        </w:rPr>
        <w:t>______________________________________________________________________________________________________________________________________________________________</w:t>
      </w:r>
    </w:p>
    <w:p w14:paraId="514E267F" w14:textId="77777777" w:rsidR="0005731A" w:rsidRPr="0005731A" w:rsidRDefault="0005731A" w:rsidP="0005731A">
      <w:pPr>
        <w:spacing w:line="276" w:lineRule="auto"/>
        <w:rPr>
          <w:rFonts w:asciiTheme="minorHAnsi" w:hAnsiTheme="minorHAnsi" w:cstheme="minorHAnsi"/>
          <w:color w:val="000000" w:themeColor="text1"/>
          <w:lang w:eastAsia="es-CL"/>
        </w:rPr>
      </w:pPr>
    </w:p>
    <w:p w14:paraId="4E4A69C5" w14:textId="17C891D2" w:rsidR="0005731A" w:rsidRPr="0005731A" w:rsidRDefault="0005731A" w:rsidP="0005731A">
      <w:pPr>
        <w:spacing w:line="276" w:lineRule="auto"/>
        <w:rPr>
          <w:rFonts w:asciiTheme="minorHAnsi" w:hAnsiTheme="minorHAnsi" w:cstheme="minorHAnsi"/>
          <w:b/>
          <w:bCs/>
          <w:iCs/>
          <w:color w:val="000000" w:themeColor="text1"/>
        </w:rPr>
      </w:pPr>
      <w:r w:rsidRPr="0005731A">
        <w:rPr>
          <w:rFonts w:asciiTheme="minorHAnsi" w:hAnsiTheme="minorHAnsi" w:cstheme="minorHAnsi"/>
          <w:b/>
          <w:color w:val="000000" w:themeColor="text1"/>
          <w:lang w:eastAsia="es-CL"/>
        </w:rPr>
        <w:t>Lectura N° 3:</w:t>
      </w:r>
      <w:r w:rsidRPr="0005731A">
        <w:rPr>
          <w:rFonts w:asciiTheme="minorHAnsi" w:hAnsiTheme="minorHAnsi" w:cstheme="minorHAnsi"/>
          <w:color w:val="000000" w:themeColor="text1"/>
          <w:lang w:eastAsia="es-CL"/>
        </w:rPr>
        <w:t xml:space="preserve"> </w:t>
      </w:r>
      <w:proofErr w:type="spellStart"/>
      <w:r w:rsidRPr="0005731A">
        <w:rPr>
          <w:rFonts w:asciiTheme="minorHAnsi" w:hAnsiTheme="minorHAnsi" w:cstheme="minorHAnsi"/>
          <w:b/>
          <w:bCs/>
          <w:iCs/>
          <w:color w:val="000000" w:themeColor="text1"/>
        </w:rPr>
        <w:t>Biorremediación</w:t>
      </w:r>
      <w:proofErr w:type="spellEnd"/>
      <w:r w:rsidRPr="0005731A">
        <w:rPr>
          <w:rFonts w:asciiTheme="minorHAnsi" w:hAnsiTheme="minorHAnsi" w:cstheme="minorHAnsi"/>
          <w:b/>
          <w:bCs/>
          <w:iCs/>
          <w:color w:val="000000" w:themeColor="text1"/>
        </w:rPr>
        <w:t> </w:t>
      </w:r>
    </w:p>
    <w:p w14:paraId="048EE44F" w14:textId="77777777" w:rsidR="0005731A" w:rsidRPr="0005731A" w:rsidRDefault="0005731A" w:rsidP="0005731A">
      <w:pPr>
        <w:spacing w:line="276" w:lineRule="auto"/>
        <w:rPr>
          <w:rFonts w:asciiTheme="minorHAnsi" w:hAnsiTheme="minorHAnsi" w:cstheme="minorHAnsi"/>
          <w:b/>
          <w:bCs/>
          <w:iCs/>
          <w:color w:val="000000" w:themeColor="text1"/>
        </w:rPr>
      </w:pPr>
    </w:p>
    <w:p w14:paraId="12942722" w14:textId="40C6927C" w:rsidR="0005731A" w:rsidRPr="0005731A" w:rsidRDefault="0085617A" w:rsidP="0085617A">
      <w:pPr>
        <w:spacing w:line="276" w:lineRule="auto"/>
        <w:ind w:firstLine="708"/>
        <w:jc w:val="both"/>
        <w:rPr>
          <w:rFonts w:asciiTheme="minorHAnsi" w:hAnsiTheme="minorHAnsi" w:cstheme="minorHAnsi"/>
          <w:b/>
          <w:bCs/>
          <w:iCs/>
          <w:color w:val="000000" w:themeColor="text1"/>
        </w:rPr>
      </w:pPr>
      <w:r>
        <w:rPr>
          <w:noProof/>
          <w:lang w:eastAsia="es-CL"/>
        </w:rPr>
        <w:drawing>
          <wp:anchor distT="0" distB="0" distL="114300" distR="114300" simplePos="0" relativeHeight="251676672" behindDoc="0" locked="0" layoutInCell="1" allowOverlap="1" wp14:anchorId="1647C000" wp14:editId="119F51A2">
            <wp:simplePos x="0" y="0"/>
            <wp:positionH relativeFrom="column">
              <wp:posOffset>3208655</wp:posOffset>
            </wp:positionH>
            <wp:positionV relativeFrom="paragraph">
              <wp:posOffset>3810</wp:posOffset>
            </wp:positionV>
            <wp:extent cx="3242310" cy="1823720"/>
            <wp:effectExtent l="0" t="0" r="0" b="5080"/>
            <wp:wrapSquare wrapText="bothSides"/>
            <wp:docPr id="2" name="Imagen 2" descr="Resultado de imagen de Biorremedi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Biorremediaci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31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31A" w:rsidRPr="0005731A">
        <w:rPr>
          <w:rFonts w:asciiTheme="minorHAnsi" w:hAnsiTheme="minorHAnsi" w:cstheme="minorHAnsi"/>
          <w:color w:val="000000" w:themeColor="text1"/>
        </w:rPr>
        <w:t>Cualquier proceso que utilice microorganismos, hongos, plantas o las enzimas derivadas de ellos para retornar un medio ambiente alterado por contaminantes a su condición natural. La biorremediación puede ser empleada para atacar contaminantes específicos del suelo, por ejemplo, en la degradación bacteriana de compuestos organoclorados o de hidrocarburos.</w:t>
      </w:r>
      <w:r w:rsidRPr="0085617A">
        <w:t xml:space="preserve"> </w:t>
      </w:r>
    </w:p>
    <w:p w14:paraId="10B55C6C" w14:textId="77777777" w:rsidR="0005731A" w:rsidRPr="0005731A" w:rsidRDefault="0005731A" w:rsidP="0005731A">
      <w:pPr>
        <w:pStyle w:val="Prrafodelista"/>
        <w:numPr>
          <w:ilvl w:val="0"/>
          <w:numId w:val="34"/>
        </w:numPr>
        <w:spacing w:line="240" w:lineRule="atLeast"/>
        <w:jc w:val="both"/>
        <w:rPr>
          <w:rFonts w:asciiTheme="minorHAnsi" w:hAnsiTheme="minorHAnsi" w:cstheme="minorHAnsi"/>
          <w:color w:val="000000" w:themeColor="text1"/>
        </w:rPr>
      </w:pPr>
      <w:r w:rsidRPr="0005731A">
        <w:rPr>
          <w:rFonts w:asciiTheme="minorHAnsi" w:hAnsiTheme="minorHAnsi" w:cstheme="minorHAnsi"/>
          <w:b/>
          <w:bCs/>
          <w:color w:val="000000" w:themeColor="text1"/>
        </w:rPr>
        <w:t>Tratamiento de suelos y aguas</w:t>
      </w:r>
      <w:r w:rsidRPr="0005731A">
        <w:rPr>
          <w:rFonts w:asciiTheme="minorHAnsi" w:hAnsiTheme="minorHAnsi" w:cstheme="minorHAnsi"/>
          <w:color w:val="000000" w:themeColor="text1"/>
        </w:rPr>
        <w:t xml:space="preserve">: uso de microorganismos naturales (levaduras, hongos o bacterias) existentes en el medio para descomponer o degradar sustancias peligrosas en sustancias de carácter menos tóxico o bien inocuas para el medio ambiente y la salud humana. Se usa, por ejemplo, la bacteria </w:t>
      </w:r>
      <w:proofErr w:type="spellStart"/>
      <w:r w:rsidRPr="0005731A">
        <w:rPr>
          <w:rFonts w:asciiTheme="minorHAnsi" w:hAnsiTheme="minorHAnsi" w:cstheme="minorHAnsi"/>
          <w:color w:val="000000" w:themeColor="text1"/>
        </w:rPr>
        <w:t>cupriavidus</w:t>
      </w:r>
      <w:proofErr w:type="spellEnd"/>
      <w:r w:rsidRPr="0005731A">
        <w:rPr>
          <w:rFonts w:asciiTheme="minorHAnsi" w:hAnsiTheme="minorHAnsi" w:cstheme="minorHAnsi"/>
          <w:color w:val="000000" w:themeColor="text1"/>
        </w:rPr>
        <w:t xml:space="preserve"> </w:t>
      </w:r>
      <w:proofErr w:type="spellStart"/>
      <w:r w:rsidRPr="0005731A">
        <w:rPr>
          <w:rFonts w:asciiTheme="minorHAnsi" w:hAnsiTheme="minorHAnsi" w:cstheme="minorHAnsi"/>
          <w:color w:val="000000" w:themeColor="text1"/>
        </w:rPr>
        <w:t>metallidurans</w:t>
      </w:r>
      <w:proofErr w:type="spellEnd"/>
      <w:r w:rsidRPr="0005731A">
        <w:rPr>
          <w:rFonts w:asciiTheme="minorHAnsi" w:hAnsiTheme="minorHAnsi" w:cstheme="minorHAnsi"/>
          <w:color w:val="000000" w:themeColor="text1"/>
        </w:rPr>
        <w:t xml:space="preserve"> que elimina metales pesados en aguas y suelo y se utilizan como biosensores.</w:t>
      </w:r>
    </w:p>
    <w:p w14:paraId="25387324" w14:textId="77777777" w:rsidR="0005731A" w:rsidRDefault="0005731A" w:rsidP="0005731A">
      <w:pPr>
        <w:pStyle w:val="Prrafodelista"/>
        <w:numPr>
          <w:ilvl w:val="0"/>
          <w:numId w:val="34"/>
        </w:numPr>
        <w:spacing w:line="240" w:lineRule="atLeast"/>
        <w:jc w:val="both"/>
        <w:rPr>
          <w:rFonts w:asciiTheme="minorHAnsi" w:hAnsiTheme="minorHAnsi" w:cstheme="minorHAnsi"/>
          <w:color w:val="000000" w:themeColor="text1"/>
        </w:rPr>
      </w:pPr>
      <w:r w:rsidRPr="0005731A">
        <w:rPr>
          <w:rFonts w:asciiTheme="minorHAnsi" w:hAnsiTheme="minorHAnsi" w:cstheme="minorHAnsi"/>
          <w:b/>
          <w:bCs/>
          <w:color w:val="000000" w:themeColor="text1"/>
        </w:rPr>
        <w:t>Compostaje</w:t>
      </w:r>
      <w:r w:rsidRPr="0005731A">
        <w:rPr>
          <w:rFonts w:asciiTheme="minorHAnsi" w:hAnsiTheme="minorHAnsi" w:cstheme="minorHAnsi"/>
          <w:color w:val="000000" w:themeColor="text1"/>
        </w:rPr>
        <w:t>: descomposición de materiales biodegradables, normalmente mezclas de compuestos orgánicos para la estabilización de residuos orgánicos en el suelo. Esta degradación se debe a una intensa actividad microbiana. Ventajas: enriquecimiento del suelo, remediación de la contaminación, prevención de la contaminación y beneficios económicos.</w:t>
      </w:r>
    </w:p>
    <w:p w14:paraId="134187A2" w14:textId="77777777" w:rsidR="00192BB1" w:rsidRPr="00192BB1" w:rsidRDefault="00192BB1" w:rsidP="00192BB1">
      <w:pPr>
        <w:pStyle w:val="Prrafodelista"/>
        <w:shd w:val="clear" w:color="auto" w:fill="FFFFFF"/>
        <w:spacing w:line="240" w:lineRule="atLeast"/>
        <w:jc w:val="both"/>
        <w:rPr>
          <w:rFonts w:asciiTheme="minorHAnsi" w:hAnsiTheme="minorHAnsi" w:cstheme="minorHAnsi"/>
          <w:color w:val="000000" w:themeColor="text1"/>
          <w:lang w:eastAsia="es-CL"/>
        </w:rPr>
      </w:pPr>
      <w:r w:rsidRPr="00192BB1">
        <w:rPr>
          <w:rFonts w:asciiTheme="minorHAnsi" w:hAnsiTheme="minorHAnsi" w:cstheme="minorHAnsi"/>
          <w:b/>
          <w:bCs/>
          <w:color w:val="000000" w:themeColor="text1"/>
          <w:lang w:eastAsia="es-CL"/>
        </w:rPr>
        <w:t>Responde según lo leído:</w:t>
      </w:r>
    </w:p>
    <w:p w14:paraId="571482F0" w14:textId="77777777" w:rsidR="0005731A" w:rsidRPr="00192BB1" w:rsidRDefault="0005731A" w:rsidP="00192BB1">
      <w:pPr>
        <w:spacing w:line="240" w:lineRule="atLeast"/>
        <w:jc w:val="both"/>
        <w:rPr>
          <w:rFonts w:asciiTheme="minorHAnsi" w:hAnsiTheme="minorHAnsi" w:cstheme="minorHAnsi"/>
          <w:b/>
          <w:bCs/>
          <w:color w:val="000000" w:themeColor="text1"/>
        </w:rPr>
      </w:pPr>
    </w:p>
    <w:p w14:paraId="2F4DF1DF" w14:textId="77139332" w:rsidR="0005731A" w:rsidRDefault="0005731A" w:rsidP="0005731A">
      <w:pPr>
        <w:pStyle w:val="Prrafodelista"/>
        <w:numPr>
          <w:ilvl w:val="0"/>
          <w:numId w:val="35"/>
        </w:numPr>
        <w:spacing w:line="360" w:lineRule="auto"/>
        <w:jc w:val="both"/>
        <w:rPr>
          <w:rFonts w:asciiTheme="minorHAnsi" w:hAnsiTheme="minorHAnsi" w:cstheme="minorHAnsi"/>
          <w:color w:val="000000" w:themeColor="text1"/>
        </w:rPr>
      </w:pPr>
      <w:r w:rsidRPr="0005731A">
        <w:rPr>
          <w:rFonts w:asciiTheme="minorHAnsi" w:hAnsiTheme="minorHAnsi" w:cstheme="minorHAnsi"/>
          <w:color w:val="000000" w:themeColor="text1"/>
        </w:rPr>
        <w:t>¿Qué microrganismos utiliza la Biorremediación?</w:t>
      </w:r>
    </w:p>
    <w:p w14:paraId="30FA6D11" w14:textId="4B264691" w:rsidR="0005731A" w:rsidRDefault="0005731A" w:rsidP="0005731A">
      <w:pPr>
        <w:pStyle w:val="Prrafodelista"/>
        <w:spacing w:line="360" w:lineRule="auto"/>
        <w:ind w:left="1080"/>
        <w:jc w:val="both"/>
        <w:rPr>
          <w:rFonts w:asciiTheme="minorHAnsi" w:hAnsiTheme="minorHAnsi" w:cstheme="minorHAnsi"/>
          <w:color w:val="000000" w:themeColor="text1"/>
        </w:rPr>
      </w:pPr>
      <w:r>
        <w:rPr>
          <w:rFonts w:asciiTheme="minorHAnsi" w:hAnsiTheme="minorHAnsi" w:cstheme="minorHAnsi"/>
          <w:color w:val="000000" w:themeColor="text1"/>
        </w:rPr>
        <w:t>________________________________________________________________________________________________________________________________________________________</w:t>
      </w:r>
    </w:p>
    <w:p w14:paraId="51F9DAA2" w14:textId="739920EF" w:rsidR="0005731A" w:rsidRDefault="0005731A" w:rsidP="0005731A">
      <w:pPr>
        <w:pStyle w:val="Prrafodelista"/>
        <w:numPr>
          <w:ilvl w:val="0"/>
          <w:numId w:val="35"/>
        </w:numPr>
        <w:spacing w:line="360" w:lineRule="auto"/>
        <w:jc w:val="both"/>
        <w:rPr>
          <w:rFonts w:asciiTheme="minorHAnsi" w:hAnsiTheme="minorHAnsi" w:cstheme="minorHAnsi"/>
          <w:color w:val="000000" w:themeColor="text1"/>
        </w:rPr>
      </w:pPr>
      <w:r w:rsidRPr="0005731A">
        <w:rPr>
          <w:rFonts w:asciiTheme="minorHAnsi" w:hAnsiTheme="minorHAnsi" w:cstheme="minorHAnsi"/>
          <w:color w:val="000000" w:themeColor="text1"/>
        </w:rPr>
        <w:t>¿Cuál es el propósito de la Biorremediación?</w:t>
      </w:r>
    </w:p>
    <w:p w14:paraId="5491761F" w14:textId="791F91B8" w:rsidR="0005731A" w:rsidRDefault="0005731A" w:rsidP="0005731A">
      <w:pPr>
        <w:pStyle w:val="Prrafodelista"/>
        <w:spacing w:line="360" w:lineRule="auto"/>
        <w:ind w:left="1080"/>
        <w:jc w:val="both"/>
        <w:rPr>
          <w:rFonts w:asciiTheme="minorHAnsi" w:hAnsiTheme="minorHAnsi" w:cstheme="minorHAnsi"/>
          <w:color w:val="000000" w:themeColor="text1"/>
        </w:rPr>
      </w:pPr>
      <w:r>
        <w:rPr>
          <w:rFonts w:asciiTheme="minorHAnsi" w:hAnsiTheme="minorHAnsi" w:cstheme="minorHAnsi"/>
          <w:color w:val="000000" w:themeColor="text1"/>
        </w:rPr>
        <w:t>____________________________________________________________________________________________________________________________________________________________________________________________________________________________________</w:t>
      </w:r>
    </w:p>
    <w:p w14:paraId="7B176D52" w14:textId="5A2DBA9D" w:rsidR="0005731A" w:rsidRDefault="0005731A" w:rsidP="0005731A">
      <w:pPr>
        <w:pStyle w:val="Prrafodelista"/>
        <w:numPr>
          <w:ilvl w:val="0"/>
          <w:numId w:val="35"/>
        </w:numPr>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t>¿</w:t>
      </w:r>
      <w:r w:rsidRPr="0005731A">
        <w:rPr>
          <w:rFonts w:asciiTheme="minorHAnsi" w:hAnsiTheme="minorHAnsi" w:cstheme="minorHAnsi"/>
          <w:color w:val="000000" w:themeColor="text1"/>
        </w:rPr>
        <w:t>Qué acciones se pueden desarrollar para contribuir con la Biorremediación?</w:t>
      </w:r>
    </w:p>
    <w:p w14:paraId="275CF9FF" w14:textId="3D23C36E" w:rsidR="0005731A" w:rsidRPr="0005731A" w:rsidRDefault="0005731A" w:rsidP="0005731A">
      <w:pPr>
        <w:pStyle w:val="Prrafodelista"/>
        <w:spacing w:line="360" w:lineRule="auto"/>
        <w:ind w:left="1080"/>
        <w:jc w:val="both"/>
        <w:rPr>
          <w:rFonts w:asciiTheme="minorHAnsi" w:hAnsiTheme="minorHAnsi" w:cstheme="minorHAnsi"/>
          <w:color w:val="000000" w:themeColor="text1"/>
        </w:rPr>
      </w:pPr>
      <w:r>
        <w:rPr>
          <w:rFonts w:asciiTheme="minorHAnsi" w:hAnsiTheme="minorHAnsi" w:cstheme="minorHAnsi"/>
          <w:color w:val="000000" w:themeColor="text1"/>
        </w:rPr>
        <w:t>____________________________________________________________________________________________________________________________________________________________________________________________________________________________________</w:t>
      </w:r>
    </w:p>
    <w:p w14:paraId="4AD160FD" w14:textId="77777777" w:rsidR="0005731A" w:rsidRPr="0005731A" w:rsidRDefault="0005731A" w:rsidP="0005731A">
      <w:pPr>
        <w:tabs>
          <w:tab w:val="left" w:pos="8940"/>
        </w:tabs>
        <w:spacing w:line="240" w:lineRule="atLeast"/>
        <w:rPr>
          <w:rFonts w:asciiTheme="minorHAnsi" w:hAnsiTheme="minorHAnsi" w:cstheme="minorHAnsi"/>
          <w:color w:val="000000" w:themeColor="text1"/>
        </w:rPr>
      </w:pPr>
    </w:p>
    <w:p w14:paraId="600BEAFE" w14:textId="77777777" w:rsidR="00B00F40" w:rsidRDefault="00B00F40" w:rsidP="00AA7A0D">
      <w:pPr>
        <w:autoSpaceDE w:val="0"/>
        <w:autoSpaceDN w:val="0"/>
        <w:adjustRightInd w:val="0"/>
        <w:rPr>
          <w:rFonts w:asciiTheme="minorHAnsi" w:eastAsiaTheme="minorHAnsi" w:hAnsiTheme="minorHAnsi" w:cstheme="minorHAnsi"/>
          <w:b/>
          <w:bCs/>
          <w:lang w:eastAsia="en-US"/>
        </w:rPr>
      </w:pPr>
    </w:p>
    <w:sectPr w:rsidR="00B00F40" w:rsidSect="0010184F">
      <w:type w:val="continuous"/>
      <w:pgSz w:w="12240" w:h="20160" w:code="5"/>
      <w:pgMar w:top="720" w:right="1043" w:bottom="1276"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EC510" w14:textId="77777777" w:rsidR="00040596" w:rsidRDefault="00040596" w:rsidP="00D11670">
      <w:r>
        <w:separator/>
      </w:r>
    </w:p>
  </w:endnote>
  <w:endnote w:type="continuationSeparator" w:id="0">
    <w:p w14:paraId="429F3DDB" w14:textId="77777777" w:rsidR="00040596" w:rsidRDefault="00040596"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Cambria Math"/>
    <w:charset w:val="00"/>
    <w:family w:val="swiss"/>
    <w:pitch w:val="variable"/>
    <w:sig w:usb0="00000001" w:usb1="02000001" w:usb2="00000000" w:usb3="00000000" w:csb0="0000019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8AB4A" w14:textId="77777777" w:rsidR="00040596" w:rsidRDefault="00040596" w:rsidP="00D11670">
      <w:r>
        <w:separator/>
      </w:r>
    </w:p>
  </w:footnote>
  <w:footnote w:type="continuationSeparator" w:id="0">
    <w:p w14:paraId="018CA3D6" w14:textId="77777777" w:rsidR="00040596" w:rsidRDefault="00040596" w:rsidP="00D11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6CD"/>
    <w:multiLevelType w:val="hybridMultilevel"/>
    <w:tmpl w:val="E042ED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154231B"/>
    <w:multiLevelType w:val="hybridMultilevel"/>
    <w:tmpl w:val="7406A588"/>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2">
    <w:nsid w:val="058A3048"/>
    <w:multiLevelType w:val="hybridMultilevel"/>
    <w:tmpl w:val="B074D2E4"/>
    <w:lvl w:ilvl="0" w:tplc="0720A79C">
      <w:start w:val="1"/>
      <w:numFmt w:val="decimal"/>
      <w:lvlText w:val="%1)"/>
      <w:lvlJc w:val="left"/>
      <w:pPr>
        <w:ind w:left="720" w:hanging="360"/>
      </w:pPr>
      <w:rPr>
        <w:rFonts w:hint="default"/>
        <w:color w:val="2222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9DC7484"/>
    <w:multiLevelType w:val="hybridMultilevel"/>
    <w:tmpl w:val="842AD7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B4624BC"/>
    <w:multiLevelType w:val="hybridMultilevel"/>
    <w:tmpl w:val="221ABE8C"/>
    <w:lvl w:ilvl="0" w:tplc="B93A6784">
      <w:start w:val="1"/>
      <w:numFmt w:val="decimal"/>
      <w:lvlText w:val="%1."/>
      <w:lvlJc w:val="left"/>
      <w:pPr>
        <w:ind w:left="720" w:hanging="360"/>
      </w:pPr>
      <w:rPr>
        <w:rFonts w:asciiTheme="minorHAnsi" w:eastAsiaTheme="minorHAnsi" w:hAnsiTheme="minorHAnsi" w:cstheme="minorHAns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BBF4A4A"/>
    <w:multiLevelType w:val="hybridMultilevel"/>
    <w:tmpl w:val="30A0D632"/>
    <w:lvl w:ilvl="0" w:tplc="340A0019">
      <w:start w:val="1"/>
      <w:numFmt w:val="lowerLetter"/>
      <w:lvlText w:val="%1."/>
      <w:lvlJc w:val="left"/>
      <w:pPr>
        <w:ind w:left="720" w:hanging="360"/>
      </w:pPr>
      <w:rPr>
        <w:rFonts w:eastAsia="Times New Roman"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CE56132"/>
    <w:multiLevelType w:val="hybridMultilevel"/>
    <w:tmpl w:val="80ACCF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F6546DD"/>
    <w:multiLevelType w:val="hybridMultilevel"/>
    <w:tmpl w:val="7F42921A"/>
    <w:lvl w:ilvl="0" w:tplc="340A000F">
      <w:start w:val="1"/>
      <w:numFmt w:val="decimal"/>
      <w:lvlText w:val="%1."/>
      <w:lvlJc w:val="left"/>
      <w:pPr>
        <w:ind w:left="720" w:hanging="360"/>
      </w:pPr>
      <w:rPr>
        <w:rFonts w:ascii="Times New Roman" w:hAnsi="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0FA27EFE"/>
    <w:multiLevelType w:val="hybridMultilevel"/>
    <w:tmpl w:val="221ABE8C"/>
    <w:lvl w:ilvl="0" w:tplc="B93A6784">
      <w:start w:val="1"/>
      <w:numFmt w:val="decimal"/>
      <w:lvlText w:val="%1."/>
      <w:lvlJc w:val="left"/>
      <w:pPr>
        <w:ind w:left="720" w:hanging="360"/>
      </w:pPr>
      <w:rPr>
        <w:rFonts w:asciiTheme="minorHAnsi" w:eastAsiaTheme="minorHAnsi" w:hAnsiTheme="minorHAnsi" w:cstheme="minorHAnsi"/>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0BF2BF1"/>
    <w:multiLevelType w:val="hybridMultilevel"/>
    <w:tmpl w:val="A658F878"/>
    <w:lvl w:ilvl="0" w:tplc="8D6AC0F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4BF6ADB"/>
    <w:multiLevelType w:val="hybridMultilevel"/>
    <w:tmpl w:val="C5584A84"/>
    <w:lvl w:ilvl="0" w:tplc="426C75E4">
      <w:start w:val="1"/>
      <w:numFmt w:val="decimal"/>
      <w:lvlText w:val="%1)"/>
      <w:lvlJc w:val="left"/>
      <w:pPr>
        <w:ind w:left="720" w:hanging="360"/>
      </w:pPr>
      <w:rPr>
        <w:rFonts w:hint="default"/>
        <w:b/>
        <w:sz w:val="28"/>
        <w:szCs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6E11CD"/>
    <w:multiLevelType w:val="hybridMultilevel"/>
    <w:tmpl w:val="130285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FC303EB"/>
    <w:multiLevelType w:val="hybridMultilevel"/>
    <w:tmpl w:val="5100CC60"/>
    <w:lvl w:ilvl="0" w:tplc="340A0019">
      <w:start w:val="1"/>
      <w:numFmt w:val="lowerLetter"/>
      <w:lvlText w:val="%1."/>
      <w:lvlJc w:val="lef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4">
    <w:nsid w:val="3051402D"/>
    <w:multiLevelType w:val="hybridMultilevel"/>
    <w:tmpl w:val="C700C952"/>
    <w:lvl w:ilvl="0" w:tplc="09FA123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1AA7614"/>
    <w:multiLevelType w:val="hybridMultilevel"/>
    <w:tmpl w:val="A57ACDB4"/>
    <w:lvl w:ilvl="0" w:tplc="2084AF6A">
      <w:start w:val="1"/>
      <w:numFmt w:val="decimal"/>
      <w:lvlText w:val="%1)"/>
      <w:lvlJc w:val="left"/>
      <w:pPr>
        <w:ind w:left="720" w:hanging="360"/>
      </w:pPr>
      <w:rPr>
        <w:rFonts w:ascii="Times New Roman" w:hAnsi="Times New Roman" w:cs="Times New Roman" w:hint="default"/>
        <w:b/>
        <w:sz w:val="28"/>
        <w:szCs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34E6CE2"/>
    <w:multiLevelType w:val="hybridMultilevel"/>
    <w:tmpl w:val="F1D64684"/>
    <w:lvl w:ilvl="0" w:tplc="BFB64286">
      <w:start w:val="1"/>
      <w:numFmt w:val="decimal"/>
      <w:lvlText w:val="%1."/>
      <w:lvlJc w:val="left"/>
      <w:pPr>
        <w:ind w:left="1068" w:hanging="360"/>
      </w:pPr>
      <w:rPr>
        <w:rFonts w:asciiTheme="minorHAnsi" w:eastAsia="Times New Roman" w:hAnsiTheme="minorHAnsi" w:cstheme="minorHAnsi"/>
        <w:b w:val="0"/>
        <w:color w:val="1C263D"/>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7">
    <w:nsid w:val="3390675B"/>
    <w:multiLevelType w:val="hybridMultilevel"/>
    <w:tmpl w:val="1D5237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8473513"/>
    <w:multiLevelType w:val="hybridMultilevel"/>
    <w:tmpl w:val="849E0A56"/>
    <w:lvl w:ilvl="0" w:tplc="F40632DC">
      <w:start w:val="1"/>
      <w:numFmt w:val="decimal"/>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854340E"/>
    <w:multiLevelType w:val="hybridMultilevel"/>
    <w:tmpl w:val="7520E6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C927A40"/>
    <w:multiLevelType w:val="hybridMultilevel"/>
    <w:tmpl w:val="55AAC078"/>
    <w:lvl w:ilvl="0" w:tplc="FBCE9E06">
      <w:start w:val="1"/>
      <w:numFmt w:val="decimal"/>
      <w:lvlText w:val="%1."/>
      <w:lvlJc w:val="left"/>
      <w:pPr>
        <w:ind w:left="1125" w:hanging="360"/>
      </w:pPr>
      <w:rPr>
        <w:rFonts w:ascii="Source Sans Pro" w:eastAsia="Times New Roman" w:hAnsi="Source Sans Pro" w:cs="Times New Roman" w:hint="default"/>
        <w:b w:val="0"/>
        <w:color w:val="1C263D"/>
      </w:rPr>
    </w:lvl>
    <w:lvl w:ilvl="1" w:tplc="74F429A0">
      <w:start w:val="1"/>
      <w:numFmt w:val="lowerLetter"/>
      <w:lvlText w:val="%2."/>
      <w:lvlJc w:val="left"/>
      <w:pPr>
        <w:ind w:left="1845" w:hanging="360"/>
      </w:pPr>
      <w:rPr>
        <w:rFonts w:asciiTheme="minorHAnsi" w:eastAsia="Times New Roman" w:hAnsiTheme="minorHAnsi" w:cstheme="minorHAnsi"/>
      </w:rPr>
    </w:lvl>
    <w:lvl w:ilvl="2" w:tplc="340A001B" w:tentative="1">
      <w:start w:val="1"/>
      <w:numFmt w:val="lowerRoman"/>
      <w:lvlText w:val="%3."/>
      <w:lvlJc w:val="right"/>
      <w:pPr>
        <w:ind w:left="2565" w:hanging="180"/>
      </w:pPr>
    </w:lvl>
    <w:lvl w:ilvl="3" w:tplc="340A000F" w:tentative="1">
      <w:start w:val="1"/>
      <w:numFmt w:val="decimal"/>
      <w:lvlText w:val="%4."/>
      <w:lvlJc w:val="left"/>
      <w:pPr>
        <w:ind w:left="3285" w:hanging="360"/>
      </w:pPr>
    </w:lvl>
    <w:lvl w:ilvl="4" w:tplc="340A0019" w:tentative="1">
      <w:start w:val="1"/>
      <w:numFmt w:val="lowerLetter"/>
      <w:lvlText w:val="%5."/>
      <w:lvlJc w:val="left"/>
      <w:pPr>
        <w:ind w:left="4005" w:hanging="360"/>
      </w:pPr>
    </w:lvl>
    <w:lvl w:ilvl="5" w:tplc="340A001B" w:tentative="1">
      <w:start w:val="1"/>
      <w:numFmt w:val="lowerRoman"/>
      <w:lvlText w:val="%6."/>
      <w:lvlJc w:val="right"/>
      <w:pPr>
        <w:ind w:left="4725" w:hanging="180"/>
      </w:pPr>
    </w:lvl>
    <w:lvl w:ilvl="6" w:tplc="340A000F" w:tentative="1">
      <w:start w:val="1"/>
      <w:numFmt w:val="decimal"/>
      <w:lvlText w:val="%7."/>
      <w:lvlJc w:val="left"/>
      <w:pPr>
        <w:ind w:left="5445" w:hanging="360"/>
      </w:pPr>
    </w:lvl>
    <w:lvl w:ilvl="7" w:tplc="340A0019" w:tentative="1">
      <w:start w:val="1"/>
      <w:numFmt w:val="lowerLetter"/>
      <w:lvlText w:val="%8."/>
      <w:lvlJc w:val="left"/>
      <w:pPr>
        <w:ind w:left="6165" w:hanging="360"/>
      </w:pPr>
    </w:lvl>
    <w:lvl w:ilvl="8" w:tplc="340A001B" w:tentative="1">
      <w:start w:val="1"/>
      <w:numFmt w:val="lowerRoman"/>
      <w:lvlText w:val="%9."/>
      <w:lvlJc w:val="right"/>
      <w:pPr>
        <w:ind w:left="6885" w:hanging="180"/>
      </w:pPr>
    </w:lvl>
  </w:abstractNum>
  <w:abstractNum w:abstractNumId="21">
    <w:nsid w:val="3E161909"/>
    <w:multiLevelType w:val="hybridMultilevel"/>
    <w:tmpl w:val="0D5028EA"/>
    <w:lvl w:ilvl="0" w:tplc="D354EA10">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nsid w:val="3F420725"/>
    <w:multiLevelType w:val="hybridMultilevel"/>
    <w:tmpl w:val="6588A3F8"/>
    <w:lvl w:ilvl="0" w:tplc="55BC8FA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45EE7AD1"/>
    <w:multiLevelType w:val="hybridMultilevel"/>
    <w:tmpl w:val="7CC65028"/>
    <w:lvl w:ilvl="0" w:tplc="6A2A27A6">
      <w:start w:val="1"/>
      <w:numFmt w:val="decimal"/>
      <w:lvlText w:val="%1."/>
      <w:lvlJc w:val="left"/>
      <w:pPr>
        <w:ind w:left="720" w:hanging="360"/>
      </w:pPr>
      <w:rPr>
        <w:rFonts w:eastAsia="+mn-ea"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93F4169"/>
    <w:multiLevelType w:val="hybridMultilevel"/>
    <w:tmpl w:val="156A0C2C"/>
    <w:lvl w:ilvl="0" w:tplc="B560D06A">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49B13EFF"/>
    <w:multiLevelType w:val="hybridMultilevel"/>
    <w:tmpl w:val="BA1435D6"/>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0BE5E22"/>
    <w:multiLevelType w:val="hybridMultilevel"/>
    <w:tmpl w:val="543E4B64"/>
    <w:lvl w:ilvl="0" w:tplc="340A000F">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7">
    <w:nsid w:val="54FB7926"/>
    <w:multiLevelType w:val="hybridMultilevel"/>
    <w:tmpl w:val="BA1435D6"/>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93878E0"/>
    <w:multiLevelType w:val="hybridMultilevel"/>
    <w:tmpl w:val="F948F2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CB43712"/>
    <w:multiLevelType w:val="hybridMultilevel"/>
    <w:tmpl w:val="F324550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221" w:hanging="360"/>
      </w:pPr>
      <w:rPr>
        <w:rFonts w:ascii="Courier New" w:hAnsi="Courier New" w:cs="Courier New" w:hint="default"/>
      </w:rPr>
    </w:lvl>
    <w:lvl w:ilvl="2" w:tplc="340A0005" w:tentative="1">
      <w:start w:val="1"/>
      <w:numFmt w:val="bullet"/>
      <w:lvlText w:val=""/>
      <w:lvlJc w:val="left"/>
      <w:pPr>
        <w:ind w:left="1941" w:hanging="360"/>
      </w:pPr>
      <w:rPr>
        <w:rFonts w:ascii="Wingdings" w:hAnsi="Wingdings" w:hint="default"/>
      </w:rPr>
    </w:lvl>
    <w:lvl w:ilvl="3" w:tplc="340A0001" w:tentative="1">
      <w:start w:val="1"/>
      <w:numFmt w:val="bullet"/>
      <w:lvlText w:val=""/>
      <w:lvlJc w:val="left"/>
      <w:pPr>
        <w:ind w:left="2661" w:hanging="360"/>
      </w:pPr>
      <w:rPr>
        <w:rFonts w:ascii="Symbol" w:hAnsi="Symbol" w:hint="default"/>
      </w:rPr>
    </w:lvl>
    <w:lvl w:ilvl="4" w:tplc="340A0003" w:tentative="1">
      <w:start w:val="1"/>
      <w:numFmt w:val="bullet"/>
      <w:lvlText w:val="o"/>
      <w:lvlJc w:val="left"/>
      <w:pPr>
        <w:ind w:left="3381" w:hanging="360"/>
      </w:pPr>
      <w:rPr>
        <w:rFonts w:ascii="Courier New" w:hAnsi="Courier New" w:cs="Courier New" w:hint="default"/>
      </w:rPr>
    </w:lvl>
    <w:lvl w:ilvl="5" w:tplc="340A0005" w:tentative="1">
      <w:start w:val="1"/>
      <w:numFmt w:val="bullet"/>
      <w:lvlText w:val=""/>
      <w:lvlJc w:val="left"/>
      <w:pPr>
        <w:ind w:left="4101" w:hanging="360"/>
      </w:pPr>
      <w:rPr>
        <w:rFonts w:ascii="Wingdings" w:hAnsi="Wingdings" w:hint="default"/>
      </w:rPr>
    </w:lvl>
    <w:lvl w:ilvl="6" w:tplc="340A0001" w:tentative="1">
      <w:start w:val="1"/>
      <w:numFmt w:val="bullet"/>
      <w:lvlText w:val=""/>
      <w:lvlJc w:val="left"/>
      <w:pPr>
        <w:ind w:left="4821" w:hanging="360"/>
      </w:pPr>
      <w:rPr>
        <w:rFonts w:ascii="Symbol" w:hAnsi="Symbol" w:hint="default"/>
      </w:rPr>
    </w:lvl>
    <w:lvl w:ilvl="7" w:tplc="340A0003" w:tentative="1">
      <w:start w:val="1"/>
      <w:numFmt w:val="bullet"/>
      <w:lvlText w:val="o"/>
      <w:lvlJc w:val="left"/>
      <w:pPr>
        <w:ind w:left="5541" w:hanging="360"/>
      </w:pPr>
      <w:rPr>
        <w:rFonts w:ascii="Courier New" w:hAnsi="Courier New" w:cs="Courier New" w:hint="default"/>
      </w:rPr>
    </w:lvl>
    <w:lvl w:ilvl="8" w:tplc="340A0005" w:tentative="1">
      <w:start w:val="1"/>
      <w:numFmt w:val="bullet"/>
      <w:lvlText w:val=""/>
      <w:lvlJc w:val="left"/>
      <w:pPr>
        <w:ind w:left="6261" w:hanging="360"/>
      </w:pPr>
      <w:rPr>
        <w:rFonts w:ascii="Wingdings" w:hAnsi="Wingdings" w:hint="default"/>
      </w:rPr>
    </w:lvl>
  </w:abstractNum>
  <w:abstractNum w:abstractNumId="30">
    <w:nsid w:val="5F435F59"/>
    <w:multiLevelType w:val="hybridMultilevel"/>
    <w:tmpl w:val="A658F878"/>
    <w:lvl w:ilvl="0" w:tplc="8D6AC0F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F4F2CA8"/>
    <w:multiLevelType w:val="hybridMultilevel"/>
    <w:tmpl w:val="C35C503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05978D4"/>
    <w:multiLevelType w:val="hybridMultilevel"/>
    <w:tmpl w:val="428446FC"/>
    <w:lvl w:ilvl="0" w:tplc="BF7A3A22">
      <w:start w:val="1"/>
      <w:numFmt w:val="decimal"/>
      <w:lvlText w:val="%1)"/>
      <w:lvlJc w:val="left"/>
      <w:pPr>
        <w:ind w:left="720" w:hanging="360"/>
      </w:pPr>
      <w:rPr>
        <w:rFonts w:hint="default"/>
        <w:sz w:val="28"/>
        <w:szCs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15C5A52"/>
    <w:multiLevelType w:val="hybridMultilevel"/>
    <w:tmpl w:val="54244FC4"/>
    <w:lvl w:ilvl="0" w:tplc="2D5C6CB8">
      <w:start w:val="1"/>
      <w:numFmt w:val="decimal"/>
      <w:lvlText w:val="%1."/>
      <w:lvlJc w:val="left"/>
      <w:pPr>
        <w:ind w:left="1776" w:hanging="360"/>
      </w:pPr>
      <w:rPr>
        <w:rFonts w:eastAsia="Times New Roman" w:hint="default"/>
        <w:b w:val="0"/>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4">
    <w:nsid w:val="653860D5"/>
    <w:multiLevelType w:val="hybridMultilevel"/>
    <w:tmpl w:val="CCB84B68"/>
    <w:lvl w:ilvl="0" w:tplc="7310CAF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5">
    <w:nsid w:val="69CA2F1A"/>
    <w:multiLevelType w:val="hybridMultilevel"/>
    <w:tmpl w:val="DD44F65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36">
    <w:nsid w:val="6B131143"/>
    <w:multiLevelType w:val="hybridMultilevel"/>
    <w:tmpl w:val="E752E608"/>
    <w:lvl w:ilvl="0" w:tplc="735E5A66">
      <w:start w:val="1"/>
      <w:numFmt w:val="decimal"/>
      <w:lvlText w:val="%1)"/>
      <w:lvlJc w:val="left"/>
      <w:pPr>
        <w:ind w:left="720" w:hanging="360"/>
      </w:pPr>
      <w:rPr>
        <w:rFonts w:eastAsia="+mn-ea" w:hint="default"/>
        <w:color w:val="000000"/>
        <w:sz w:val="28"/>
        <w:szCs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B8F2AA5"/>
    <w:multiLevelType w:val="hybridMultilevel"/>
    <w:tmpl w:val="30F2122C"/>
    <w:lvl w:ilvl="0" w:tplc="5F440D20">
      <w:start w:val="1"/>
      <w:numFmt w:val="decimal"/>
      <w:lvlText w:val="%1)"/>
      <w:lvlJc w:val="left"/>
      <w:pPr>
        <w:ind w:left="720" w:hanging="360"/>
      </w:pPr>
      <w:rPr>
        <w:rFonts w:ascii="Times New Roman" w:hAnsi="Times New Roman" w:cs="Times New Roman" w:hint="default"/>
        <w:b/>
        <w:sz w:val="28"/>
        <w:szCs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EB84AC2"/>
    <w:multiLevelType w:val="hybridMultilevel"/>
    <w:tmpl w:val="67A6DAA8"/>
    <w:lvl w:ilvl="0" w:tplc="EFB2435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6D066FD"/>
    <w:multiLevelType w:val="hybridMultilevel"/>
    <w:tmpl w:val="67C2E1FC"/>
    <w:lvl w:ilvl="0" w:tplc="D004D35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CF479D2"/>
    <w:multiLevelType w:val="hybridMultilevel"/>
    <w:tmpl w:val="022A707E"/>
    <w:lvl w:ilvl="0" w:tplc="68C01228">
      <w:start w:val="1"/>
      <w:numFmt w:val="decimal"/>
      <w:lvlText w:val="%1."/>
      <w:lvlJc w:val="left"/>
      <w:pPr>
        <w:ind w:left="720" w:hanging="360"/>
      </w:pPr>
      <w:rPr>
        <w:rFonts w:eastAsia="+mn-ea"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F5C4050"/>
    <w:multiLevelType w:val="hybridMultilevel"/>
    <w:tmpl w:val="528C2F92"/>
    <w:lvl w:ilvl="0" w:tplc="340A0015">
      <w:start w:val="1"/>
      <w:numFmt w:val="upp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8"/>
  </w:num>
  <w:num w:numId="3">
    <w:abstractNumId w:val="28"/>
  </w:num>
  <w:num w:numId="4">
    <w:abstractNumId w:val="25"/>
  </w:num>
  <w:num w:numId="5">
    <w:abstractNumId w:val="17"/>
  </w:num>
  <w:num w:numId="6">
    <w:abstractNumId w:val="27"/>
  </w:num>
  <w:num w:numId="7">
    <w:abstractNumId w:val="22"/>
  </w:num>
  <w:num w:numId="8">
    <w:abstractNumId w:val="18"/>
  </w:num>
  <w:num w:numId="9">
    <w:abstractNumId w:val="4"/>
  </w:num>
  <w:num w:numId="10">
    <w:abstractNumId w:val="1"/>
  </w:num>
  <w:num w:numId="11">
    <w:abstractNumId w:val="35"/>
  </w:num>
  <w:num w:numId="12">
    <w:abstractNumId w:val="16"/>
  </w:num>
  <w:num w:numId="13">
    <w:abstractNumId w:val="33"/>
  </w:num>
  <w:num w:numId="14">
    <w:abstractNumId w:val="26"/>
  </w:num>
  <w:num w:numId="15">
    <w:abstractNumId w:val="41"/>
  </w:num>
  <w:num w:numId="16">
    <w:abstractNumId w:val="20"/>
  </w:num>
  <w:num w:numId="17">
    <w:abstractNumId w:val="5"/>
  </w:num>
  <w:num w:numId="18">
    <w:abstractNumId w:val="13"/>
  </w:num>
  <w:num w:numId="19">
    <w:abstractNumId w:val="30"/>
  </w:num>
  <w:num w:numId="20">
    <w:abstractNumId w:val="7"/>
  </w:num>
  <w:num w:numId="21">
    <w:abstractNumId w:val="31"/>
  </w:num>
  <w:num w:numId="22">
    <w:abstractNumId w:val="34"/>
  </w:num>
  <w:num w:numId="23">
    <w:abstractNumId w:val="9"/>
  </w:num>
  <w:num w:numId="24">
    <w:abstractNumId w:val="29"/>
  </w:num>
  <w:num w:numId="25">
    <w:abstractNumId w:val="37"/>
  </w:num>
  <w:num w:numId="26">
    <w:abstractNumId w:val="36"/>
  </w:num>
  <w:num w:numId="27">
    <w:abstractNumId w:val="2"/>
  </w:num>
  <w:num w:numId="28">
    <w:abstractNumId w:val="15"/>
  </w:num>
  <w:num w:numId="29">
    <w:abstractNumId w:val="11"/>
  </w:num>
  <w:num w:numId="30">
    <w:abstractNumId w:val="32"/>
  </w:num>
  <w:num w:numId="31">
    <w:abstractNumId w:val="39"/>
  </w:num>
  <w:num w:numId="32">
    <w:abstractNumId w:val="40"/>
  </w:num>
  <w:num w:numId="33">
    <w:abstractNumId w:val="23"/>
  </w:num>
  <w:num w:numId="34">
    <w:abstractNumId w:val="12"/>
  </w:num>
  <w:num w:numId="35">
    <w:abstractNumId w:val="21"/>
  </w:num>
  <w:num w:numId="36">
    <w:abstractNumId w:val="0"/>
  </w:num>
  <w:num w:numId="37">
    <w:abstractNumId w:val="6"/>
  </w:num>
  <w:num w:numId="38">
    <w:abstractNumId w:val="24"/>
  </w:num>
  <w:num w:numId="39">
    <w:abstractNumId w:val="19"/>
  </w:num>
  <w:num w:numId="40">
    <w:abstractNumId w:val="14"/>
  </w:num>
  <w:num w:numId="41">
    <w:abstractNumId w:val="3"/>
  </w:num>
  <w:num w:numId="42">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CL" w:vendorID="64" w:dllVersion="0" w:nlCheck="1" w:checkStyle="0"/>
  <w:activeWritingStyle w:appName="MSWord" w:lang="en-US" w:vendorID="64" w:dllVersion="0" w:nlCheck="1" w:checkStyle="0"/>
  <w:activeWritingStyle w:appName="MSWord" w:lang="es-US" w:vendorID="64" w:dllVersion="0" w:nlCheck="1" w:checkStyle="0"/>
  <w:activeWritingStyle w:appName="MSWord" w:lang="es-C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EC"/>
    <w:rsid w:val="00002A82"/>
    <w:rsid w:val="000033DE"/>
    <w:rsid w:val="00007353"/>
    <w:rsid w:val="000074DA"/>
    <w:rsid w:val="0001073E"/>
    <w:rsid w:val="000109D6"/>
    <w:rsid w:val="0001108A"/>
    <w:rsid w:val="0001244B"/>
    <w:rsid w:val="00013A3F"/>
    <w:rsid w:val="00017A88"/>
    <w:rsid w:val="0002195E"/>
    <w:rsid w:val="00027A92"/>
    <w:rsid w:val="000307C2"/>
    <w:rsid w:val="00031BC9"/>
    <w:rsid w:val="00034375"/>
    <w:rsid w:val="00035AC6"/>
    <w:rsid w:val="000400FB"/>
    <w:rsid w:val="00040596"/>
    <w:rsid w:val="00044595"/>
    <w:rsid w:val="00044E9B"/>
    <w:rsid w:val="0004592C"/>
    <w:rsid w:val="0004728A"/>
    <w:rsid w:val="00050CA9"/>
    <w:rsid w:val="000522EC"/>
    <w:rsid w:val="00053A58"/>
    <w:rsid w:val="00054CE0"/>
    <w:rsid w:val="000552F1"/>
    <w:rsid w:val="0005731A"/>
    <w:rsid w:val="00060353"/>
    <w:rsid w:val="0006189C"/>
    <w:rsid w:val="0006387D"/>
    <w:rsid w:val="00067264"/>
    <w:rsid w:val="00067E55"/>
    <w:rsid w:val="00070C91"/>
    <w:rsid w:val="00076C6B"/>
    <w:rsid w:val="00076E67"/>
    <w:rsid w:val="0008082A"/>
    <w:rsid w:val="0008152E"/>
    <w:rsid w:val="00081C0F"/>
    <w:rsid w:val="00083B59"/>
    <w:rsid w:val="000865EA"/>
    <w:rsid w:val="000877D6"/>
    <w:rsid w:val="00087D8C"/>
    <w:rsid w:val="000906F1"/>
    <w:rsid w:val="00092335"/>
    <w:rsid w:val="0009401B"/>
    <w:rsid w:val="00094F32"/>
    <w:rsid w:val="00095594"/>
    <w:rsid w:val="000A34D8"/>
    <w:rsid w:val="000A4922"/>
    <w:rsid w:val="000A5087"/>
    <w:rsid w:val="000B16ED"/>
    <w:rsid w:val="000B21D5"/>
    <w:rsid w:val="000B2D8F"/>
    <w:rsid w:val="000B2EA5"/>
    <w:rsid w:val="000B31F0"/>
    <w:rsid w:val="000B3D75"/>
    <w:rsid w:val="000B4E07"/>
    <w:rsid w:val="000B50AD"/>
    <w:rsid w:val="000B60DA"/>
    <w:rsid w:val="000B6500"/>
    <w:rsid w:val="000C0671"/>
    <w:rsid w:val="000C52E9"/>
    <w:rsid w:val="000D08B0"/>
    <w:rsid w:val="000D1794"/>
    <w:rsid w:val="000D2048"/>
    <w:rsid w:val="000D2DE8"/>
    <w:rsid w:val="000E134F"/>
    <w:rsid w:val="000E18AC"/>
    <w:rsid w:val="000E35B1"/>
    <w:rsid w:val="000E5534"/>
    <w:rsid w:val="000E620C"/>
    <w:rsid w:val="000E626D"/>
    <w:rsid w:val="000E7FB2"/>
    <w:rsid w:val="000F204C"/>
    <w:rsid w:val="000F6BAE"/>
    <w:rsid w:val="0010184F"/>
    <w:rsid w:val="00110823"/>
    <w:rsid w:val="00112A0D"/>
    <w:rsid w:val="001138DD"/>
    <w:rsid w:val="001140F3"/>
    <w:rsid w:val="00116348"/>
    <w:rsid w:val="00121579"/>
    <w:rsid w:val="00121FCD"/>
    <w:rsid w:val="001277B6"/>
    <w:rsid w:val="00141B88"/>
    <w:rsid w:val="0014232B"/>
    <w:rsid w:val="0014357E"/>
    <w:rsid w:val="0014786D"/>
    <w:rsid w:val="001529FA"/>
    <w:rsid w:val="001530B4"/>
    <w:rsid w:val="00156095"/>
    <w:rsid w:val="001577CD"/>
    <w:rsid w:val="0016217D"/>
    <w:rsid w:val="001671CF"/>
    <w:rsid w:val="0016720E"/>
    <w:rsid w:val="001718C8"/>
    <w:rsid w:val="00172289"/>
    <w:rsid w:val="00172CC2"/>
    <w:rsid w:val="00175327"/>
    <w:rsid w:val="0017573F"/>
    <w:rsid w:val="00177246"/>
    <w:rsid w:val="00180899"/>
    <w:rsid w:val="001812BB"/>
    <w:rsid w:val="00185234"/>
    <w:rsid w:val="0018542E"/>
    <w:rsid w:val="00185C48"/>
    <w:rsid w:val="00186D17"/>
    <w:rsid w:val="00187E88"/>
    <w:rsid w:val="00192BB1"/>
    <w:rsid w:val="00194EFB"/>
    <w:rsid w:val="00195823"/>
    <w:rsid w:val="001A183B"/>
    <w:rsid w:val="001A5760"/>
    <w:rsid w:val="001B1980"/>
    <w:rsid w:val="001B55C6"/>
    <w:rsid w:val="001B5D28"/>
    <w:rsid w:val="001C1D98"/>
    <w:rsid w:val="001C286C"/>
    <w:rsid w:val="001C46D5"/>
    <w:rsid w:val="001C4BC3"/>
    <w:rsid w:val="001C4C32"/>
    <w:rsid w:val="001C4F19"/>
    <w:rsid w:val="001C5C6B"/>
    <w:rsid w:val="001D2A56"/>
    <w:rsid w:val="001D5A2D"/>
    <w:rsid w:val="001D6810"/>
    <w:rsid w:val="001E452B"/>
    <w:rsid w:val="001F0DBE"/>
    <w:rsid w:val="001F4681"/>
    <w:rsid w:val="00200CCD"/>
    <w:rsid w:val="00203B02"/>
    <w:rsid w:val="002065C5"/>
    <w:rsid w:val="00206661"/>
    <w:rsid w:val="00211D24"/>
    <w:rsid w:val="00212EFF"/>
    <w:rsid w:val="00214FF9"/>
    <w:rsid w:val="0022010A"/>
    <w:rsid w:val="00220E4A"/>
    <w:rsid w:val="00222E22"/>
    <w:rsid w:val="0022439A"/>
    <w:rsid w:val="00231D7F"/>
    <w:rsid w:val="0023557E"/>
    <w:rsid w:val="00236875"/>
    <w:rsid w:val="002375EF"/>
    <w:rsid w:val="002376B7"/>
    <w:rsid w:val="0024744D"/>
    <w:rsid w:val="0025027A"/>
    <w:rsid w:val="00251CC0"/>
    <w:rsid w:val="00253E38"/>
    <w:rsid w:val="0025687F"/>
    <w:rsid w:val="00257F77"/>
    <w:rsid w:val="00261955"/>
    <w:rsid w:val="00262134"/>
    <w:rsid w:val="00267ABC"/>
    <w:rsid w:val="00273F0D"/>
    <w:rsid w:val="00276F0F"/>
    <w:rsid w:val="00277655"/>
    <w:rsid w:val="00282008"/>
    <w:rsid w:val="00283181"/>
    <w:rsid w:val="002859DD"/>
    <w:rsid w:val="00287AB2"/>
    <w:rsid w:val="00294CB2"/>
    <w:rsid w:val="0029596A"/>
    <w:rsid w:val="002976EA"/>
    <w:rsid w:val="002A2198"/>
    <w:rsid w:val="002B007E"/>
    <w:rsid w:val="002B0778"/>
    <w:rsid w:val="002B3FE7"/>
    <w:rsid w:val="002B481A"/>
    <w:rsid w:val="002B64AA"/>
    <w:rsid w:val="002B72D7"/>
    <w:rsid w:val="002B77AF"/>
    <w:rsid w:val="002C33C3"/>
    <w:rsid w:val="002C3AFE"/>
    <w:rsid w:val="002C639A"/>
    <w:rsid w:val="002D2C6B"/>
    <w:rsid w:val="002D6E00"/>
    <w:rsid w:val="002D77C6"/>
    <w:rsid w:val="002D7B8A"/>
    <w:rsid w:val="002E1252"/>
    <w:rsid w:val="002E4470"/>
    <w:rsid w:val="002E5D35"/>
    <w:rsid w:val="002F3FD1"/>
    <w:rsid w:val="002F5011"/>
    <w:rsid w:val="002F5D25"/>
    <w:rsid w:val="002F5DC7"/>
    <w:rsid w:val="00301DE1"/>
    <w:rsid w:val="003026B9"/>
    <w:rsid w:val="003027D5"/>
    <w:rsid w:val="003048C4"/>
    <w:rsid w:val="00305C6A"/>
    <w:rsid w:val="003117AA"/>
    <w:rsid w:val="00311893"/>
    <w:rsid w:val="003126DA"/>
    <w:rsid w:val="00316785"/>
    <w:rsid w:val="00321140"/>
    <w:rsid w:val="00321E6C"/>
    <w:rsid w:val="00330C31"/>
    <w:rsid w:val="00346205"/>
    <w:rsid w:val="003476BD"/>
    <w:rsid w:val="00347F4E"/>
    <w:rsid w:val="003520DD"/>
    <w:rsid w:val="0035396B"/>
    <w:rsid w:val="00353BBE"/>
    <w:rsid w:val="003603EF"/>
    <w:rsid w:val="00362C4D"/>
    <w:rsid w:val="003635C5"/>
    <w:rsid w:val="0036482E"/>
    <w:rsid w:val="003653FD"/>
    <w:rsid w:val="0037015E"/>
    <w:rsid w:val="00370AF1"/>
    <w:rsid w:val="00371A6C"/>
    <w:rsid w:val="0037384A"/>
    <w:rsid w:val="003748C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05C"/>
    <w:rsid w:val="003D6278"/>
    <w:rsid w:val="003E0EB6"/>
    <w:rsid w:val="003E37A6"/>
    <w:rsid w:val="003E5396"/>
    <w:rsid w:val="003E5BFB"/>
    <w:rsid w:val="003E6865"/>
    <w:rsid w:val="003E6939"/>
    <w:rsid w:val="003F0350"/>
    <w:rsid w:val="003F133F"/>
    <w:rsid w:val="003F2969"/>
    <w:rsid w:val="003F3733"/>
    <w:rsid w:val="003F5000"/>
    <w:rsid w:val="003F511E"/>
    <w:rsid w:val="003F5ACC"/>
    <w:rsid w:val="003F7656"/>
    <w:rsid w:val="0040266F"/>
    <w:rsid w:val="00410CF7"/>
    <w:rsid w:val="00413449"/>
    <w:rsid w:val="00414097"/>
    <w:rsid w:val="00416FAA"/>
    <w:rsid w:val="00417BFD"/>
    <w:rsid w:val="00421CFA"/>
    <w:rsid w:val="00426097"/>
    <w:rsid w:val="00427B34"/>
    <w:rsid w:val="00427C8E"/>
    <w:rsid w:val="00430A10"/>
    <w:rsid w:val="00432536"/>
    <w:rsid w:val="00435FC4"/>
    <w:rsid w:val="004360C0"/>
    <w:rsid w:val="00436EC3"/>
    <w:rsid w:val="004414BA"/>
    <w:rsid w:val="0044195F"/>
    <w:rsid w:val="004462A4"/>
    <w:rsid w:val="00450313"/>
    <w:rsid w:val="0045672C"/>
    <w:rsid w:val="00462064"/>
    <w:rsid w:val="0046291C"/>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1F08"/>
    <w:rsid w:val="004B285C"/>
    <w:rsid w:val="004B2C46"/>
    <w:rsid w:val="004B5F91"/>
    <w:rsid w:val="004C1293"/>
    <w:rsid w:val="004C2A1A"/>
    <w:rsid w:val="004C300D"/>
    <w:rsid w:val="004C4B3A"/>
    <w:rsid w:val="004C5BE4"/>
    <w:rsid w:val="004C6D26"/>
    <w:rsid w:val="004D2752"/>
    <w:rsid w:val="004D56AC"/>
    <w:rsid w:val="004D72FC"/>
    <w:rsid w:val="004E4AC6"/>
    <w:rsid w:val="004E65E3"/>
    <w:rsid w:val="004F41A1"/>
    <w:rsid w:val="004F782F"/>
    <w:rsid w:val="00503B50"/>
    <w:rsid w:val="00505684"/>
    <w:rsid w:val="00505D4D"/>
    <w:rsid w:val="00520762"/>
    <w:rsid w:val="0052141A"/>
    <w:rsid w:val="00523075"/>
    <w:rsid w:val="00524661"/>
    <w:rsid w:val="00531357"/>
    <w:rsid w:val="00541642"/>
    <w:rsid w:val="00542234"/>
    <w:rsid w:val="005432D4"/>
    <w:rsid w:val="00543C58"/>
    <w:rsid w:val="0054768A"/>
    <w:rsid w:val="00556132"/>
    <w:rsid w:val="00561EBF"/>
    <w:rsid w:val="00562E55"/>
    <w:rsid w:val="0056368D"/>
    <w:rsid w:val="00564EAB"/>
    <w:rsid w:val="00565B29"/>
    <w:rsid w:val="0057014A"/>
    <w:rsid w:val="005701A0"/>
    <w:rsid w:val="00571285"/>
    <w:rsid w:val="00571491"/>
    <w:rsid w:val="00571C24"/>
    <w:rsid w:val="00573E58"/>
    <w:rsid w:val="00573EEE"/>
    <w:rsid w:val="005766A0"/>
    <w:rsid w:val="0058194F"/>
    <w:rsid w:val="0059463C"/>
    <w:rsid w:val="00597273"/>
    <w:rsid w:val="005A2391"/>
    <w:rsid w:val="005A54D6"/>
    <w:rsid w:val="005A590F"/>
    <w:rsid w:val="005B288C"/>
    <w:rsid w:val="005B2EBF"/>
    <w:rsid w:val="005C0D1F"/>
    <w:rsid w:val="005C14E1"/>
    <w:rsid w:val="005C3964"/>
    <w:rsid w:val="005C5411"/>
    <w:rsid w:val="005C60C2"/>
    <w:rsid w:val="005C7376"/>
    <w:rsid w:val="005D039B"/>
    <w:rsid w:val="005D4ADE"/>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4609"/>
    <w:rsid w:val="00615645"/>
    <w:rsid w:val="0061671E"/>
    <w:rsid w:val="00620308"/>
    <w:rsid w:val="00620B07"/>
    <w:rsid w:val="0062288B"/>
    <w:rsid w:val="00623F9A"/>
    <w:rsid w:val="006244D9"/>
    <w:rsid w:val="0062723F"/>
    <w:rsid w:val="00632CB3"/>
    <w:rsid w:val="00633614"/>
    <w:rsid w:val="00633F91"/>
    <w:rsid w:val="006368CD"/>
    <w:rsid w:val="00636AE3"/>
    <w:rsid w:val="006434DE"/>
    <w:rsid w:val="00652D85"/>
    <w:rsid w:val="00652E1F"/>
    <w:rsid w:val="00653005"/>
    <w:rsid w:val="00654C6F"/>
    <w:rsid w:val="00655E50"/>
    <w:rsid w:val="0066197C"/>
    <w:rsid w:val="0066394D"/>
    <w:rsid w:val="00664196"/>
    <w:rsid w:val="006649C4"/>
    <w:rsid w:val="00671BE6"/>
    <w:rsid w:val="00673C39"/>
    <w:rsid w:val="00674A5C"/>
    <w:rsid w:val="00677B0D"/>
    <w:rsid w:val="00677C41"/>
    <w:rsid w:val="00680DDD"/>
    <w:rsid w:val="00681D43"/>
    <w:rsid w:val="00681F1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350E"/>
    <w:rsid w:val="006D422F"/>
    <w:rsid w:val="006D49BB"/>
    <w:rsid w:val="006D6445"/>
    <w:rsid w:val="006D7961"/>
    <w:rsid w:val="006E0EDA"/>
    <w:rsid w:val="006E1010"/>
    <w:rsid w:val="006E5463"/>
    <w:rsid w:val="006E6951"/>
    <w:rsid w:val="006F1331"/>
    <w:rsid w:val="006F167F"/>
    <w:rsid w:val="006F23D0"/>
    <w:rsid w:val="006F4C93"/>
    <w:rsid w:val="006F7817"/>
    <w:rsid w:val="00706690"/>
    <w:rsid w:val="00710C6A"/>
    <w:rsid w:val="0071152A"/>
    <w:rsid w:val="007120FC"/>
    <w:rsid w:val="00713E0E"/>
    <w:rsid w:val="00714446"/>
    <w:rsid w:val="007144F4"/>
    <w:rsid w:val="007145F7"/>
    <w:rsid w:val="00714785"/>
    <w:rsid w:val="00714DC5"/>
    <w:rsid w:val="00716059"/>
    <w:rsid w:val="007204B3"/>
    <w:rsid w:val="007211C7"/>
    <w:rsid w:val="007216DE"/>
    <w:rsid w:val="00721DCB"/>
    <w:rsid w:val="00722DE8"/>
    <w:rsid w:val="00723FAC"/>
    <w:rsid w:val="00725285"/>
    <w:rsid w:val="0072596F"/>
    <w:rsid w:val="007366BF"/>
    <w:rsid w:val="00743FA5"/>
    <w:rsid w:val="00745DDD"/>
    <w:rsid w:val="007462BD"/>
    <w:rsid w:val="00746BD1"/>
    <w:rsid w:val="007507E0"/>
    <w:rsid w:val="00750819"/>
    <w:rsid w:val="00751AC5"/>
    <w:rsid w:val="00751F34"/>
    <w:rsid w:val="007553A9"/>
    <w:rsid w:val="007574E9"/>
    <w:rsid w:val="00757903"/>
    <w:rsid w:val="0076212D"/>
    <w:rsid w:val="00763CCF"/>
    <w:rsid w:val="0076408E"/>
    <w:rsid w:val="00765106"/>
    <w:rsid w:val="00765369"/>
    <w:rsid w:val="00766A74"/>
    <w:rsid w:val="00770DE1"/>
    <w:rsid w:val="00774C85"/>
    <w:rsid w:val="00775A7E"/>
    <w:rsid w:val="00777972"/>
    <w:rsid w:val="00785597"/>
    <w:rsid w:val="007868AA"/>
    <w:rsid w:val="007901F5"/>
    <w:rsid w:val="00793BBB"/>
    <w:rsid w:val="00794306"/>
    <w:rsid w:val="00794682"/>
    <w:rsid w:val="00795C41"/>
    <w:rsid w:val="007974CB"/>
    <w:rsid w:val="007A0320"/>
    <w:rsid w:val="007A4472"/>
    <w:rsid w:val="007A59F9"/>
    <w:rsid w:val="007A7DCA"/>
    <w:rsid w:val="007B19E7"/>
    <w:rsid w:val="007B2338"/>
    <w:rsid w:val="007B484F"/>
    <w:rsid w:val="007C2D77"/>
    <w:rsid w:val="007C3113"/>
    <w:rsid w:val="007C385D"/>
    <w:rsid w:val="007C398B"/>
    <w:rsid w:val="007C3AA0"/>
    <w:rsid w:val="007C4384"/>
    <w:rsid w:val="007C5638"/>
    <w:rsid w:val="007C7B2C"/>
    <w:rsid w:val="007D345D"/>
    <w:rsid w:val="007D50B5"/>
    <w:rsid w:val="007E037B"/>
    <w:rsid w:val="007E7D33"/>
    <w:rsid w:val="007F3404"/>
    <w:rsid w:val="007F3E88"/>
    <w:rsid w:val="007F6A33"/>
    <w:rsid w:val="007F71C3"/>
    <w:rsid w:val="00800318"/>
    <w:rsid w:val="00806118"/>
    <w:rsid w:val="008132DB"/>
    <w:rsid w:val="00813F90"/>
    <w:rsid w:val="00817FA9"/>
    <w:rsid w:val="00830408"/>
    <w:rsid w:val="00837B0E"/>
    <w:rsid w:val="008410D9"/>
    <w:rsid w:val="00841DB3"/>
    <w:rsid w:val="0084432C"/>
    <w:rsid w:val="00852D3C"/>
    <w:rsid w:val="00853B77"/>
    <w:rsid w:val="00854433"/>
    <w:rsid w:val="0085617A"/>
    <w:rsid w:val="008562F0"/>
    <w:rsid w:val="00872DE8"/>
    <w:rsid w:val="00875E18"/>
    <w:rsid w:val="0089340C"/>
    <w:rsid w:val="00896726"/>
    <w:rsid w:val="00897FBC"/>
    <w:rsid w:val="008A5CFF"/>
    <w:rsid w:val="008B6227"/>
    <w:rsid w:val="008C2114"/>
    <w:rsid w:val="008C240A"/>
    <w:rsid w:val="008C2532"/>
    <w:rsid w:val="008C3083"/>
    <w:rsid w:val="008C4E13"/>
    <w:rsid w:val="008D2548"/>
    <w:rsid w:val="008D3244"/>
    <w:rsid w:val="008D434C"/>
    <w:rsid w:val="008D58E5"/>
    <w:rsid w:val="008D72EC"/>
    <w:rsid w:val="008D7ACB"/>
    <w:rsid w:val="008E021F"/>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1468B"/>
    <w:rsid w:val="00916551"/>
    <w:rsid w:val="00916D46"/>
    <w:rsid w:val="00921BCE"/>
    <w:rsid w:val="00922779"/>
    <w:rsid w:val="0092416D"/>
    <w:rsid w:val="00926F82"/>
    <w:rsid w:val="00931E2D"/>
    <w:rsid w:val="00933623"/>
    <w:rsid w:val="00936D6D"/>
    <w:rsid w:val="00937C20"/>
    <w:rsid w:val="0094755F"/>
    <w:rsid w:val="00950943"/>
    <w:rsid w:val="0095457E"/>
    <w:rsid w:val="009561C0"/>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5D82"/>
    <w:rsid w:val="00A37FDF"/>
    <w:rsid w:val="00A42842"/>
    <w:rsid w:val="00A4416F"/>
    <w:rsid w:val="00A46322"/>
    <w:rsid w:val="00A47840"/>
    <w:rsid w:val="00A525EC"/>
    <w:rsid w:val="00A55468"/>
    <w:rsid w:val="00A567C7"/>
    <w:rsid w:val="00A57E91"/>
    <w:rsid w:val="00A6384D"/>
    <w:rsid w:val="00A67F9D"/>
    <w:rsid w:val="00A742E2"/>
    <w:rsid w:val="00A76A0E"/>
    <w:rsid w:val="00A80032"/>
    <w:rsid w:val="00A80258"/>
    <w:rsid w:val="00A80F4F"/>
    <w:rsid w:val="00A81DC3"/>
    <w:rsid w:val="00A828DA"/>
    <w:rsid w:val="00A84294"/>
    <w:rsid w:val="00A866AD"/>
    <w:rsid w:val="00A90824"/>
    <w:rsid w:val="00A929A5"/>
    <w:rsid w:val="00A93642"/>
    <w:rsid w:val="00AA05DC"/>
    <w:rsid w:val="00AA0FCB"/>
    <w:rsid w:val="00AA18F5"/>
    <w:rsid w:val="00AA2790"/>
    <w:rsid w:val="00AA2B50"/>
    <w:rsid w:val="00AA3148"/>
    <w:rsid w:val="00AA4B6C"/>
    <w:rsid w:val="00AA517E"/>
    <w:rsid w:val="00AA7A0D"/>
    <w:rsid w:val="00AA7B9A"/>
    <w:rsid w:val="00AA7D27"/>
    <w:rsid w:val="00AA7EDD"/>
    <w:rsid w:val="00AB266E"/>
    <w:rsid w:val="00AB2E03"/>
    <w:rsid w:val="00AB3DF1"/>
    <w:rsid w:val="00AB52E5"/>
    <w:rsid w:val="00AB5331"/>
    <w:rsid w:val="00AB7AF9"/>
    <w:rsid w:val="00AD4631"/>
    <w:rsid w:val="00AD4A44"/>
    <w:rsid w:val="00AF1371"/>
    <w:rsid w:val="00AF15FB"/>
    <w:rsid w:val="00AF4C6E"/>
    <w:rsid w:val="00AF60FB"/>
    <w:rsid w:val="00AF661D"/>
    <w:rsid w:val="00B0056C"/>
    <w:rsid w:val="00B00F40"/>
    <w:rsid w:val="00B051B1"/>
    <w:rsid w:val="00B05F79"/>
    <w:rsid w:val="00B0627C"/>
    <w:rsid w:val="00B12635"/>
    <w:rsid w:val="00B1340C"/>
    <w:rsid w:val="00B14F7B"/>
    <w:rsid w:val="00B2028B"/>
    <w:rsid w:val="00B20E4B"/>
    <w:rsid w:val="00B221F1"/>
    <w:rsid w:val="00B26914"/>
    <w:rsid w:val="00B26E7C"/>
    <w:rsid w:val="00B27B14"/>
    <w:rsid w:val="00B31C9D"/>
    <w:rsid w:val="00B375A2"/>
    <w:rsid w:val="00B402BE"/>
    <w:rsid w:val="00B426E7"/>
    <w:rsid w:val="00B54305"/>
    <w:rsid w:val="00B56ABB"/>
    <w:rsid w:val="00B61F09"/>
    <w:rsid w:val="00B662DE"/>
    <w:rsid w:val="00B703BA"/>
    <w:rsid w:val="00B76107"/>
    <w:rsid w:val="00B77695"/>
    <w:rsid w:val="00B812F2"/>
    <w:rsid w:val="00B8219F"/>
    <w:rsid w:val="00B8372B"/>
    <w:rsid w:val="00B84192"/>
    <w:rsid w:val="00B845F3"/>
    <w:rsid w:val="00B9099D"/>
    <w:rsid w:val="00B93FE1"/>
    <w:rsid w:val="00B9402D"/>
    <w:rsid w:val="00BA0088"/>
    <w:rsid w:val="00BA033F"/>
    <w:rsid w:val="00BA0D95"/>
    <w:rsid w:val="00BA1C97"/>
    <w:rsid w:val="00BA1F0B"/>
    <w:rsid w:val="00BA5817"/>
    <w:rsid w:val="00BA7734"/>
    <w:rsid w:val="00BB1D11"/>
    <w:rsid w:val="00BB6753"/>
    <w:rsid w:val="00BB786F"/>
    <w:rsid w:val="00BC0220"/>
    <w:rsid w:val="00BC1FCD"/>
    <w:rsid w:val="00BC4F3C"/>
    <w:rsid w:val="00BC78FF"/>
    <w:rsid w:val="00BD0AFE"/>
    <w:rsid w:val="00BD233F"/>
    <w:rsid w:val="00BD2D14"/>
    <w:rsid w:val="00BD693C"/>
    <w:rsid w:val="00BE1F6E"/>
    <w:rsid w:val="00BE5217"/>
    <w:rsid w:val="00BE7C4D"/>
    <w:rsid w:val="00BF1592"/>
    <w:rsid w:val="00BF3FA4"/>
    <w:rsid w:val="00BF5A7C"/>
    <w:rsid w:val="00BF5B23"/>
    <w:rsid w:val="00BF6088"/>
    <w:rsid w:val="00C0045D"/>
    <w:rsid w:val="00C01532"/>
    <w:rsid w:val="00C028FE"/>
    <w:rsid w:val="00C02ADA"/>
    <w:rsid w:val="00C032E6"/>
    <w:rsid w:val="00C03358"/>
    <w:rsid w:val="00C04666"/>
    <w:rsid w:val="00C1051E"/>
    <w:rsid w:val="00C10BBA"/>
    <w:rsid w:val="00C13A7B"/>
    <w:rsid w:val="00C15370"/>
    <w:rsid w:val="00C169E6"/>
    <w:rsid w:val="00C16BAB"/>
    <w:rsid w:val="00C17B78"/>
    <w:rsid w:val="00C22153"/>
    <w:rsid w:val="00C26DE7"/>
    <w:rsid w:val="00C3434E"/>
    <w:rsid w:val="00C34DB1"/>
    <w:rsid w:val="00C358AD"/>
    <w:rsid w:val="00C35D5A"/>
    <w:rsid w:val="00C37F22"/>
    <w:rsid w:val="00C43618"/>
    <w:rsid w:val="00C43C76"/>
    <w:rsid w:val="00C455B1"/>
    <w:rsid w:val="00C4770A"/>
    <w:rsid w:val="00C50BAF"/>
    <w:rsid w:val="00C51419"/>
    <w:rsid w:val="00C52B17"/>
    <w:rsid w:val="00C62218"/>
    <w:rsid w:val="00C6271F"/>
    <w:rsid w:val="00C65A5B"/>
    <w:rsid w:val="00C669B0"/>
    <w:rsid w:val="00C73564"/>
    <w:rsid w:val="00C8461F"/>
    <w:rsid w:val="00C850F9"/>
    <w:rsid w:val="00C856F8"/>
    <w:rsid w:val="00C865CF"/>
    <w:rsid w:val="00C96975"/>
    <w:rsid w:val="00CA54BE"/>
    <w:rsid w:val="00CB0BE2"/>
    <w:rsid w:val="00CB0FDD"/>
    <w:rsid w:val="00CB3129"/>
    <w:rsid w:val="00CB3959"/>
    <w:rsid w:val="00CB69E4"/>
    <w:rsid w:val="00CB7974"/>
    <w:rsid w:val="00CC16C6"/>
    <w:rsid w:val="00CC4ACA"/>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670F"/>
    <w:rsid w:val="00D16EE4"/>
    <w:rsid w:val="00D21263"/>
    <w:rsid w:val="00D21EB1"/>
    <w:rsid w:val="00D21ECB"/>
    <w:rsid w:val="00D23AAA"/>
    <w:rsid w:val="00D24DB0"/>
    <w:rsid w:val="00D25234"/>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67AA5"/>
    <w:rsid w:val="00D7130D"/>
    <w:rsid w:val="00D72F9A"/>
    <w:rsid w:val="00D8250E"/>
    <w:rsid w:val="00D827E8"/>
    <w:rsid w:val="00D83893"/>
    <w:rsid w:val="00D83C79"/>
    <w:rsid w:val="00D87DBA"/>
    <w:rsid w:val="00D9191E"/>
    <w:rsid w:val="00D91B14"/>
    <w:rsid w:val="00D91E9A"/>
    <w:rsid w:val="00D94141"/>
    <w:rsid w:val="00D96957"/>
    <w:rsid w:val="00DA1769"/>
    <w:rsid w:val="00DA42DC"/>
    <w:rsid w:val="00DA57FA"/>
    <w:rsid w:val="00DA5992"/>
    <w:rsid w:val="00DB4944"/>
    <w:rsid w:val="00DB4FE0"/>
    <w:rsid w:val="00DB7264"/>
    <w:rsid w:val="00DB75D4"/>
    <w:rsid w:val="00DC0A90"/>
    <w:rsid w:val="00DC4D2D"/>
    <w:rsid w:val="00DC6430"/>
    <w:rsid w:val="00DC75AF"/>
    <w:rsid w:val="00DD0C25"/>
    <w:rsid w:val="00DD0CF7"/>
    <w:rsid w:val="00DD1343"/>
    <w:rsid w:val="00DD1431"/>
    <w:rsid w:val="00DD4E44"/>
    <w:rsid w:val="00DE132C"/>
    <w:rsid w:val="00DE19F2"/>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24616"/>
    <w:rsid w:val="00E3053E"/>
    <w:rsid w:val="00E37091"/>
    <w:rsid w:val="00E419D4"/>
    <w:rsid w:val="00E42400"/>
    <w:rsid w:val="00E54612"/>
    <w:rsid w:val="00E56A1F"/>
    <w:rsid w:val="00E60424"/>
    <w:rsid w:val="00E60AED"/>
    <w:rsid w:val="00E62290"/>
    <w:rsid w:val="00E634F4"/>
    <w:rsid w:val="00E643D4"/>
    <w:rsid w:val="00E64FBA"/>
    <w:rsid w:val="00E67649"/>
    <w:rsid w:val="00E70530"/>
    <w:rsid w:val="00E70E93"/>
    <w:rsid w:val="00E710A9"/>
    <w:rsid w:val="00E728F5"/>
    <w:rsid w:val="00E72D2C"/>
    <w:rsid w:val="00E80CCF"/>
    <w:rsid w:val="00E823A6"/>
    <w:rsid w:val="00E82538"/>
    <w:rsid w:val="00E862C9"/>
    <w:rsid w:val="00E866B5"/>
    <w:rsid w:val="00E90B96"/>
    <w:rsid w:val="00E90E90"/>
    <w:rsid w:val="00E91CC0"/>
    <w:rsid w:val="00E92096"/>
    <w:rsid w:val="00EA4701"/>
    <w:rsid w:val="00EB0664"/>
    <w:rsid w:val="00EB270B"/>
    <w:rsid w:val="00EC02DE"/>
    <w:rsid w:val="00EC0E4B"/>
    <w:rsid w:val="00EC3E4D"/>
    <w:rsid w:val="00ED0533"/>
    <w:rsid w:val="00ED0D3F"/>
    <w:rsid w:val="00ED3F54"/>
    <w:rsid w:val="00ED66F1"/>
    <w:rsid w:val="00ED6B91"/>
    <w:rsid w:val="00EF0E06"/>
    <w:rsid w:val="00EF2DDB"/>
    <w:rsid w:val="00EF300C"/>
    <w:rsid w:val="00EF3AA6"/>
    <w:rsid w:val="00EF3C8A"/>
    <w:rsid w:val="00EF45F9"/>
    <w:rsid w:val="00EF7A7E"/>
    <w:rsid w:val="00F01796"/>
    <w:rsid w:val="00F019EC"/>
    <w:rsid w:val="00F02213"/>
    <w:rsid w:val="00F05724"/>
    <w:rsid w:val="00F10600"/>
    <w:rsid w:val="00F168CC"/>
    <w:rsid w:val="00F201CC"/>
    <w:rsid w:val="00F21D91"/>
    <w:rsid w:val="00F2356C"/>
    <w:rsid w:val="00F240D9"/>
    <w:rsid w:val="00F246C2"/>
    <w:rsid w:val="00F26BD7"/>
    <w:rsid w:val="00F26CC1"/>
    <w:rsid w:val="00F31E86"/>
    <w:rsid w:val="00F32A38"/>
    <w:rsid w:val="00F34312"/>
    <w:rsid w:val="00F408BE"/>
    <w:rsid w:val="00F41E39"/>
    <w:rsid w:val="00F430D1"/>
    <w:rsid w:val="00F43442"/>
    <w:rsid w:val="00F44629"/>
    <w:rsid w:val="00F44FA5"/>
    <w:rsid w:val="00F45C6F"/>
    <w:rsid w:val="00F4644A"/>
    <w:rsid w:val="00F46B16"/>
    <w:rsid w:val="00F51F87"/>
    <w:rsid w:val="00F52179"/>
    <w:rsid w:val="00F57552"/>
    <w:rsid w:val="00F576D8"/>
    <w:rsid w:val="00F61674"/>
    <w:rsid w:val="00F657D1"/>
    <w:rsid w:val="00F734E5"/>
    <w:rsid w:val="00F80957"/>
    <w:rsid w:val="00F824B8"/>
    <w:rsid w:val="00F85BD9"/>
    <w:rsid w:val="00F86101"/>
    <w:rsid w:val="00F905EC"/>
    <w:rsid w:val="00F90D53"/>
    <w:rsid w:val="00F93A27"/>
    <w:rsid w:val="00F96310"/>
    <w:rsid w:val="00F9754A"/>
    <w:rsid w:val="00FA550B"/>
    <w:rsid w:val="00FB5122"/>
    <w:rsid w:val="00FB53A6"/>
    <w:rsid w:val="00FB5C18"/>
    <w:rsid w:val="00FB74EA"/>
    <w:rsid w:val="00FC1154"/>
    <w:rsid w:val="00FC11A4"/>
    <w:rsid w:val="00FC203E"/>
    <w:rsid w:val="00FC6FB5"/>
    <w:rsid w:val="00FD0DD6"/>
    <w:rsid w:val="00FD1E63"/>
    <w:rsid w:val="00FD3066"/>
    <w:rsid w:val="00FD6C07"/>
    <w:rsid w:val="00FD7255"/>
    <w:rsid w:val="00FE1B04"/>
    <w:rsid w:val="00FE241E"/>
    <w:rsid w:val="00FE2460"/>
    <w:rsid w:val="00FE67C3"/>
    <w:rsid w:val="00FF25F6"/>
    <w:rsid w:val="00FF3E12"/>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E9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table" w:customStyle="1" w:styleId="PlainTable1">
    <w:name w:val="Plain Table 1"/>
    <w:basedOn w:val="Tablanormal"/>
    <w:uiPriority w:val="41"/>
    <w:rsid w:val="007C38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
    <w:name w:val="Grid Table 5 Dark Accent 3"/>
    <w:basedOn w:val="Tablanormal"/>
    <w:uiPriority w:val="50"/>
    <w:rsid w:val="007C38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table" w:customStyle="1" w:styleId="PlainTable1">
    <w:name w:val="Plain Table 1"/>
    <w:basedOn w:val="Tablanormal"/>
    <w:uiPriority w:val="41"/>
    <w:rsid w:val="007C38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
    <w:name w:val="Grid Table 5 Dark Accent 3"/>
    <w:basedOn w:val="Tablanormal"/>
    <w:uiPriority w:val="50"/>
    <w:rsid w:val="007C38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623070392">
      <w:bodyDiv w:val="1"/>
      <w:marLeft w:val="0"/>
      <w:marRight w:val="0"/>
      <w:marTop w:val="0"/>
      <w:marBottom w:val="0"/>
      <w:divBdr>
        <w:top w:val="none" w:sz="0" w:space="0" w:color="auto"/>
        <w:left w:val="none" w:sz="0" w:space="0" w:color="auto"/>
        <w:bottom w:val="none" w:sz="0" w:space="0" w:color="auto"/>
        <w:right w:val="none" w:sz="0" w:space="0" w:color="auto"/>
      </w:divBdr>
    </w:div>
    <w:div w:id="1675763899">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plantillas%202017\FORMATO%20EVALUACI&#211;N%20DIAGNOSTICA.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B769D-FCB3-4B97-96C4-736626CC4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EVALUACIÓN DIAGNOSTICA</Template>
  <TotalTime>1</TotalTime>
  <Pages>2</Pages>
  <Words>811</Words>
  <Characters>4465</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2020-03-25T00:46:00Z</dcterms:created>
  <dcterms:modified xsi:type="dcterms:W3CDTF">2020-03-25T00:46:00Z</dcterms:modified>
</cp:coreProperties>
</file>